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AE755C" w:rsidRPr="00AE755C">
        <w:rPr>
          <w:rFonts w:ascii="Arial" w:hAnsi="Arial" w:cs="Arial"/>
          <w:sz w:val="24"/>
          <w:szCs w:val="24"/>
        </w:rPr>
        <w:t>Nastal čas na revize</w:t>
      </w:r>
      <w:r w:rsidR="00AE755C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AE755C" w:rsidP="001416C4">
      <w:pPr>
        <w:rPr>
          <w:rFonts w:ascii="Arial" w:hAnsi="Arial" w:cs="Arial"/>
          <w:sz w:val="24"/>
          <w:szCs w:val="24"/>
        </w:rPr>
      </w:pPr>
      <w:r w:rsidRPr="00AE755C">
        <w:rPr>
          <w:rFonts w:ascii="Arial" w:hAnsi="Arial" w:cs="Arial"/>
          <w:sz w:val="24"/>
          <w:szCs w:val="24"/>
        </w:rPr>
        <w:t xml:space="preserve">Odstartoval další </w:t>
      </w:r>
      <w:proofErr w:type="spellStart"/>
      <w:r w:rsidRPr="00AE755C">
        <w:rPr>
          <w:rFonts w:ascii="Arial" w:hAnsi="Arial" w:cs="Arial"/>
          <w:sz w:val="24"/>
          <w:szCs w:val="24"/>
        </w:rPr>
        <w:t>TechStarter</w:t>
      </w:r>
      <w:proofErr w:type="spellEnd"/>
      <w:r w:rsidRPr="00AE755C">
        <w:rPr>
          <w:rFonts w:ascii="Arial" w:hAnsi="Arial" w:cs="Arial"/>
          <w:sz w:val="24"/>
          <w:szCs w:val="24"/>
        </w:rPr>
        <w:t xml:space="preserve"> </w:t>
      </w:r>
      <w:r w:rsidR="00F02F46">
        <w:rPr>
          <w:rFonts w:ascii="Arial" w:hAnsi="Arial" w:cs="Arial"/>
          <w:sz w:val="24"/>
          <w:szCs w:val="24"/>
        </w:rPr>
        <w:t>5</w:t>
      </w:r>
    </w:p>
    <w:p w:rsidR="00977B5B" w:rsidRDefault="00AE755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</w:t>
      </w:r>
      <w:r w:rsidRPr="00AE755C">
        <w:rPr>
          <w:rFonts w:ascii="Arial" w:hAnsi="Arial" w:cs="Arial"/>
          <w:sz w:val="24"/>
          <w:szCs w:val="24"/>
        </w:rPr>
        <w:t xml:space="preserve"> domova a </w:t>
      </w:r>
      <w:r>
        <w:rPr>
          <w:rFonts w:ascii="Arial" w:hAnsi="Arial" w:cs="Arial"/>
          <w:sz w:val="24"/>
          <w:szCs w:val="24"/>
        </w:rPr>
        <w:t xml:space="preserve">ze </w:t>
      </w:r>
      <w:r w:rsidRPr="00AE755C">
        <w:rPr>
          <w:rFonts w:ascii="Arial" w:hAnsi="Arial" w:cs="Arial"/>
          <w:sz w:val="24"/>
          <w:szCs w:val="24"/>
        </w:rPr>
        <w:t>světa</w:t>
      </w:r>
      <w:r w:rsidR="00AC2BC3">
        <w:rPr>
          <w:rFonts w:ascii="Arial" w:hAnsi="Arial" w:cs="Arial"/>
          <w:sz w:val="24"/>
          <w:szCs w:val="24"/>
        </w:rPr>
        <w:t xml:space="preserve"> </w:t>
      </w:r>
      <w:r w:rsidR="00977B5B">
        <w:rPr>
          <w:rFonts w:ascii="Arial" w:hAnsi="Arial" w:cs="Arial"/>
          <w:sz w:val="24"/>
          <w:szCs w:val="24"/>
        </w:rPr>
        <w:t>6</w:t>
      </w:r>
    </w:p>
    <w:p w:rsidR="004A581A" w:rsidRDefault="00AC2BC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="00AE755C" w:rsidRPr="00AE755C">
        <w:rPr>
          <w:rFonts w:ascii="Arial" w:hAnsi="Arial" w:cs="Arial"/>
          <w:sz w:val="24"/>
          <w:szCs w:val="24"/>
        </w:rPr>
        <w:t>EMO ve znamení AI, automatizace a modernizací</w:t>
      </w:r>
      <w:r w:rsidR="00AE755C">
        <w:rPr>
          <w:rFonts w:ascii="Arial" w:hAnsi="Arial" w:cs="Arial"/>
          <w:sz w:val="24"/>
          <w:szCs w:val="24"/>
        </w:rPr>
        <w:t xml:space="preserve"> </w:t>
      </w:r>
      <w:r w:rsidR="004A581A">
        <w:rPr>
          <w:rFonts w:ascii="Arial" w:hAnsi="Arial" w:cs="Arial"/>
          <w:sz w:val="24"/>
          <w:szCs w:val="24"/>
        </w:rPr>
        <w:t>8</w:t>
      </w:r>
    </w:p>
    <w:p w:rsidR="00AE755C" w:rsidRDefault="00AE755C" w:rsidP="001416C4">
      <w:pPr>
        <w:rPr>
          <w:rFonts w:ascii="Arial" w:hAnsi="Arial" w:cs="Arial"/>
          <w:sz w:val="24"/>
          <w:szCs w:val="24"/>
        </w:rPr>
      </w:pPr>
    </w:p>
    <w:p w:rsidR="00AE755C" w:rsidRPr="00AE755C" w:rsidRDefault="00AE755C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AE755C">
        <w:rPr>
          <w:rFonts w:ascii="Arial" w:hAnsi="Arial" w:cs="Arial"/>
          <w:b/>
          <w:bCs/>
          <w:color w:val="FF0000"/>
          <w:sz w:val="24"/>
          <w:szCs w:val="24"/>
        </w:rPr>
        <w:t>Téma: Mezinárodní strojírenský veletrh 11-32</w:t>
      </w:r>
    </w:p>
    <w:p w:rsidR="00080BD8" w:rsidRPr="00AE755C" w:rsidRDefault="00AE755C" w:rsidP="001416C4">
      <w:pPr>
        <w:rPr>
          <w:rFonts w:ascii="Arial" w:hAnsi="Arial" w:cs="Arial"/>
          <w:color w:val="FF0000"/>
          <w:sz w:val="24"/>
          <w:szCs w:val="24"/>
        </w:rPr>
      </w:pPr>
      <w:r w:rsidRPr="00AE755C">
        <w:rPr>
          <w:rFonts w:ascii="Arial" w:hAnsi="Arial" w:cs="Arial"/>
          <w:color w:val="FF0000"/>
          <w:sz w:val="24"/>
          <w:szCs w:val="24"/>
        </w:rPr>
        <w:t xml:space="preserve">Pozvánka: Do Brna za stroji, roboty a automatizací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 w:rsidRPr="00AE755C">
        <w:rPr>
          <w:rFonts w:ascii="Arial" w:hAnsi="Arial" w:cs="Arial"/>
          <w:color w:val="FF0000"/>
          <w:sz w:val="24"/>
          <w:szCs w:val="24"/>
        </w:rPr>
        <w:t>2</w:t>
      </w:r>
    </w:p>
    <w:p w:rsidR="006B501A" w:rsidRPr="00AE755C" w:rsidRDefault="00AE755C" w:rsidP="001416C4">
      <w:pPr>
        <w:rPr>
          <w:rFonts w:ascii="Arial" w:hAnsi="Arial" w:cs="Arial"/>
          <w:color w:val="FF0000"/>
          <w:sz w:val="24"/>
          <w:szCs w:val="24"/>
        </w:rPr>
      </w:pPr>
      <w:r w:rsidRPr="00AE755C">
        <w:rPr>
          <w:rFonts w:ascii="Arial" w:hAnsi="Arial" w:cs="Arial"/>
          <w:color w:val="FF0000"/>
          <w:sz w:val="24"/>
          <w:szCs w:val="24"/>
        </w:rPr>
        <w:t>Průmyslová fóra, konference i firemní networking</w:t>
      </w:r>
      <w:r w:rsidR="00AC2BC3" w:rsidRPr="00AE755C">
        <w:rPr>
          <w:rFonts w:ascii="Arial" w:hAnsi="Arial" w:cs="Arial"/>
          <w:color w:val="FF0000"/>
          <w:sz w:val="24"/>
          <w:szCs w:val="24"/>
        </w:rPr>
        <w:t xml:space="preserve"> </w:t>
      </w:r>
      <w:r w:rsidR="006B501A" w:rsidRPr="00AE755C">
        <w:rPr>
          <w:rFonts w:ascii="Arial" w:hAnsi="Arial" w:cs="Arial"/>
          <w:color w:val="FF0000"/>
          <w:sz w:val="24"/>
          <w:szCs w:val="24"/>
        </w:rPr>
        <w:t>1</w:t>
      </w:r>
      <w:r w:rsidRPr="00AE755C">
        <w:rPr>
          <w:rFonts w:ascii="Arial" w:hAnsi="Arial" w:cs="Arial"/>
          <w:color w:val="FF0000"/>
          <w:sz w:val="24"/>
          <w:szCs w:val="24"/>
        </w:rPr>
        <w:t>4</w:t>
      </w:r>
    </w:p>
    <w:p w:rsidR="00A628EB" w:rsidRPr="00AE755C" w:rsidRDefault="00AE755C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AE755C">
        <w:rPr>
          <w:rFonts w:ascii="Arial" w:hAnsi="Arial" w:cs="Arial"/>
          <w:bCs/>
          <w:color w:val="FF0000"/>
          <w:sz w:val="24"/>
          <w:szCs w:val="24"/>
        </w:rPr>
        <w:t xml:space="preserve">ISCAR: Inovativní tvary vyměnitelných destiček pro efektivní a hospodárné soustružení </w:t>
      </w:r>
      <w:r w:rsidR="004A581A" w:rsidRPr="00AE755C">
        <w:rPr>
          <w:rFonts w:ascii="Arial" w:hAnsi="Arial" w:cs="Arial"/>
          <w:bCs/>
          <w:color w:val="FF0000"/>
          <w:sz w:val="24"/>
          <w:szCs w:val="24"/>
        </w:rPr>
        <w:t>16</w:t>
      </w:r>
    </w:p>
    <w:p w:rsidR="00D2115B" w:rsidRDefault="00823434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Misan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823434">
        <w:rPr>
          <w:rFonts w:ascii="Arial" w:hAnsi="Arial" w:cs="Arial"/>
          <w:color w:val="FF0000"/>
          <w:sz w:val="24"/>
          <w:szCs w:val="24"/>
        </w:rPr>
        <w:t xml:space="preserve">Objevte nečekané na </w:t>
      </w:r>
      <w:r>
        <w:rPr>
          <w:rFonts w:ascii="Arial" w:hAnsi="Arial" w:cs="Arial"/>
          <w:color w:val="FF0000"/>
          <w:sz w:val="24"/>
          <w:szCs w:val="24"/>
        </w:rPr>
        <w:t xml:space="preserve">našich </w:t>
      </w:r>
      <w:r w:rsidRPr="00823434">
        <w:rPr>
          <w:rFonts w:ascii="Arial" w:hAnsi="Arial" w:cs="Arial"/>
          <w:color w:val="FF0000"/>
          <w:sz w:val="24"/>
          <w:szCs w:val="24"/>
        </w:rPr>
        <w:t>stáncích na MSV 2025</w:t>
      </w:r>
      <w:r w:rsidR="00AC2BC3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19</w:t>
      </w:r>
    </w:p>
    <w:p w:rsidR="009F1C75" w:rsidRDefault="00823434" w:rsidP="001416C4">
      <w:pPr>
        <w:rPr>
          <w:rFonts w:ascii="Arial" w:hAnsi="Arial" w:cs="Arial"/>
          <w:color w:val="FF0000"/>
          <w:sz w:val="24"/>
          <w:szCs w:val="24"/>
        </w:rPr>
      </w:pPr>
      <w:r w:rsidRPr="00823434">
        <w:rPr>
          <w:rFonts w:ascii="Arial" w:hAnsi="Arial" w:cs="Arial"/>
          <w:color w:val="FF0000"/>
          <w:sz w:val="24"/>
          <w:szCs w:val="24"/>
        </w:rPr>
        <w:t>Náročné zakázky jsou vítanou výzvou</w:t>
      </w:r>
      <w:r w:rsidR="004A581A">
        <w:rPr>
          <w:rFonts w:ascii="Arial" w:hAnsi="Arial" w:cs="Arial"/>
          <w:color w:val="FF0000"/>
          <w:sz w:val="24"/>
          <w:szCs w:val="24"/>
        </w:rPr>
        <w:t xml:space="preserve"> </w:t>
      </w:r>
      <w:r w:rsidR="006B501A">
        <w:rPr>
          <w:rFonts w:ascii="Arial" w:hAnsi="Arial" w:cs="Arial"/>
          <w:color w:val="FF0000"/>
          <w:sz w:val="24"/>
          <w:szCs w:val="24"/>
        </w:rPr>
        <w:t>2</w:t>
      </w:r>
      <w:r w:rsidR="004A581A">
        <w:rPr>
          <w:rFonts w:ascii="Arial" w:hAnsi="Arial" w:cs="Arial"/>
          <w:color w:val="FF0000"/>
          <w:sz w:val="24"/>
          <w:szCs w:val="24"/>
        </w:rPr>
        <w:t>2</w:t>
      </w:r>
    </w:p>
    <w:p w:rsidR="00AC2BC3" w:rsidRDefault="00823434" w:rsidP="001E0B7A">
      <w:pPr>
        <w:rPr>
          <w:rFonts w:ascii="Arial" w:hAnsi="Arial" w:cs="Arial"/>
          <w:color w:val="FF0000"/>
          <w:sz w:val="24"/>
          <w:szCs w:val="24"/>
        </w:rPr>
      </w:pPr>
      <w:r w:rsidRPr="00823434">
        <w:rPr>
          <w:rFonts w:ascii="Arial" w:hAnsi="Arial" w:cs="Arial"/>
          <w:color w:val="FF0000"/>
          <w:sz w:val="24"/>
          <w:szCs w:val="24"/>
        </w:rPr>
        <w:t xml:space="preserve">Linky </w:t>
      </w:r>
      <w:proofErr w:type="spellStart"/>
      <w:r w:rsidRPr="00823434">
        <w:rPr>
          <w:rFonts w:ascii="Arial" w:hAnsi="Arial" w:cs="Arial"/>
          <w:color w:val="FF0000"/>
          <w:sz w:val="24"/>
          <w:szCs w:val="24"/>
        </w:rPr>
        <w:t>Rösler</w:t>
      </w:r>
      <w:proofErr w:type="spellEnd"/>
      <w:r w:rsidRPr="00823434">
        <w:rPr>
          <w:rFonts w:ascii="Arial" w:hAnsi="Arial" w:cs="Arial"/>
          <w:color w:val="FF0000"/>
          <w:sz w:val="24"/>
          <w:szCs w:val="24"/>
        </w:rPr>
        <w:t xml:space="preserve"> splňují nejvyšší požadavky na kvalitu a bezpečnost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AC2BC3" w:rsidRDefault="00823434" w:rsidP="001E0B7A">
      <w:pPr>
        <w:rPr>
          <w:rFonts w:ascii="Arial" w:hAnsi="Arial" w:cs="Arial"/>
          <w:color w:val="FF0000"/>
          <w:sz w:val="24"/>
          <w:szCs w:val="24"/>
        </w:rPr>
      </w:pPr>
      <w:r w:rsidRPr="00823434">
        <w:rPr>
          <w:rFonts w:ascii="Arial" w:hAnsi="Arial" w:cs="Arial"/>
          <w:color w:val="FF0000"/>
          <w:sz w:val="24"/>
          <w:szCs w:val="24"/>
        </w:rPr>
        <w:t>Netradiční prvky pro zakázkovou měřicí techniku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C2BC3">
        <w:rPr>
          <w:rFonts w:ascii="Arial" w:hAnsi="Arial" w:cs="Arial"/>
          <w:color w:val="FF0000"/>
          <w:sz w:val="24"/>
          <w:szCs w:val="24"/>
        </w:rPr>
        <w:t>26</w:t>
      </w:r>
    </w:p>
    <w:p w:rsidR="00823434" w:rsidRDefault="00823434" w:rsidP="001E0B7A">
      <w:pPr>
        <w:rPr>
          <w:rFonts w:ascii="Arial" w:hAnsi="Arial" w:cs="Arial"/>
          <w:color w:val="FF0000"/>
          <w:sz w:val="24"/>
          <w:szCs w:val="24"/>
        </w:rPr>
      </w:pPr>
      <w:r w:rsidRPr="00823434">
        <w:rPr>
          <w:rFonts w:ascii="Arial" w:hAnsi="Arial" w:cs="Arial"/>
          <w:color w:val="FF0000"/>
          <w:sz w:val="24"/>
          <w:szCs w:val="24"/>
        </w:rPr>
        <w:t>Všestranná novinka zpracuje i obrobky o hmotnosti slona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C2BC3">
        <w:rPr>
          <w:rFonts w:ascii="Arial" w:hAnsi="Arial" w:cs="Arial"/>
          <w:color w:val="FF0000"/>
          <w:sz w:val="24"/>
          <w:szCs w:val="24"/>
        </w:rPr>
        <w:t>28</w:t>
      </w:r>
    </w:p>
    <w:p w:rsidR="00823434" w:rsidRDefault="00823434" w:rsidP="001E0B7A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Packaging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Live: </w:t>
      </w:r>
      <w:r w:rsidRPr="00823434">
        <w:rPr>
          <w:rFonts w:ascii="Arial" w:hAnsi="Arial" w:cs="Arial"/>
          <w:color w:val="FF0000"/>
          <w:sz w:val="24"/>
          <w:szCs w:val="24"/>
        </w:rPr>
        <w:t>Od nápadu po expedici: balení v přímém přenosu</w:t>
      </w:r>
      <w:r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823434" w:rsidRDefault="00823434" w:rsidP="001E0B7A">
      <w:pPr>
        <w:rPr>
          <w:rFonts w:ascii="Arial" w:hAnsi="Arial" w:cs="Arial"/>
          <w:color w:val="FF0000"/>
          <w:sz w:val="24"/>
          <w:szCs w:val="24"/>
        </w:rPr>
      </w:pPr>
      <w:r w:rsidRPr="00823434">
        <w:rPr>
          <w:rFonts w:ascii="Arial" w:hAnsi="Arial" w:cs="Arial"/>
          <w:color w:val="FF0000"/>
          <w:sz w:val="24"/>
          <w:szCs w:val="24"/>
        </w:rPr>
        <w:t>Systém umožňuje robotu obrábění i 3D tisk</w:t>
      </w:r>
      <w:r>
        <w:rPr>
          <w:rFonts w:ascii="Arial" w:hAnsi="Arial" w:cs="Arial"/>
          <w:color w:val="FF0000"/>
          <w:sz w:val="24"/>
          <w:szCs w:val="24"/>
        </w:rPr>
        <w:t xml:space="preserve"> 32</w:t>
      </w:r>
    </w:p>
    <w:p w:rsidR="00F8065A" w:rsidRDefault="00977B5B" w:rsidP="001E0B7A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1B2EB6" w:rsidRPr="003C382B" w:rsidRDefault="00823434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823434">
        <w:rPr>
          <w:rFonts w:ascii="Arial" w:hAnsi="Arial" w:cs="Arial"/>
          <w:color w:val="000000" w:themeColor="text1"/>
          <w:sz w:val="24"/>
          <w:szCs w:val="24"/>
        </w:rPr>
        <w:t>Strojařské rendez-vous v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823434">
        <w:rPr>
          <w:rFonts w:ascii="Arial" w:hAnsi="Arial" w:cs="Arial"/>
          <w:color w:val="000000" w:themeColor="text1"/>
          <w:sz w:val="24"/>
          <w:szCs w:val="24"/>
        </w:rPr>
        <w:t>Kroměříži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2EB6" w:rsidRPr="003C382B">
        <w:rPr>
          <w:rFonts w:ascii="Arial" w:hAnsi="Arial" w:cs="Arial"/>
          <w:color w:val="000000" w:themeColor="text1"/>
          <w:sz w:val="24"/>
          <w:szCs w:val="24"/>
        </w:rPr>
        <w:t>3</w:t>
      </w:r>
      <w:r>
        <w:rPr>
          <w:rFonts w:ascii="Arial" w:hAnsi="Arial" w:cs="Arial"/>
          <w:color w:val="000000" w:themeColor="text1"/>
          <w:sz w:val="24"/>
          <w:szCs w:val="24"/>
        </w:rPr>
        <w:t>3</w:t>
      </w:r>
    </w:p>
    <w:p w:rsidR="00A40883" w:rsidRPr="001B2EB6" w:rsidRDefault="00823434" w:rsidP="001416C4">
      <w:pPr>
        <w:rPr>
          <w:rFonts w:ascii="Arial" w:hAnsi="Arial" w:cs="Arial"/>
          <w:sz w:val="24"/>
          <w:szCs w:val="24"/>
        </w:rPr>
      </w:pPr>
      <w:r w:rsidRPr="00823434">
        <w:rPr>
          <w:rFonts w:ascii="Arial" w:hAnsi="Arial" w:cs="Arial"/>
          <w:sz w:val="24"/>
          <w:szCs w:val="24"/>
        </w:rPr>
        <w:t xml:space="preserve">ENGEL: Validační asistent minimalizuje rizika </w:t>
      </w:r>
      <w:r w:rsidR="009F1455">
        <w:rPr>
          <w:rFonts w:ascii="Arial" w:hAnsi="Arial" w:cs="Arial"/>
          <w:sz w:val="24"/>
          <w:szCs w:val="24"/>
        </w:rPr>
        <w:t>34</w:t>
      </w:r>
    </w:p>
    <w:p w:rsidR="00CE3768" w:rsidRDefault="00823434" w:rsidP="001416C4">
      <w:pPr>
        <w:rPr>
          <w:rFonts w:ascii="Arial" w:hAnsi="Arial" w:cs="Arial"/>
          <w:sz w:val="24"/>
          <w:szCs w:val="24"/>
        </w:rPr>
      </w:pPr>
      <w:r w:rsidRPr="00823434">
        <w:rPr>
          <w:rFonts w:ascii="Arial" w:hAnsi="Arial" w:cs="Arial"/>
          <w:sz w:val="24"/>
          <w:szCs w:val="24"/>
        </w:rPr>
        <w:t>Nová elektrická řada PX je o 20 % úspornější</w:t>
      </w:r>
      <w:r>
        <w:rPr>
          <w:rFonts w:ascii="Arial" w:hAnsi="Arial" w:cs="Arial"/>
          <w:sz w:val="24"/>
          <w:szCs w:val="24"/>
        </w:rPr>
        <w:t xml:space="preserve"> </w:t>
      </w:r>
      <w:r w:rsidR="009F1455">
        <w:rPr>
          <w:rFonts w:ascii="Arial" w:hAnsi="Arial" w:cs="Arial"/>
          <w:sz w:val="24"/>
          <w:szCs w:val="24"/>
        </w:rPr>
        <w:t>36</w:t>
      </w:r>
    </w:p>
    <w:p w:rsidR="00DC1AD2" w:rsidRPr="001B2EB6" w:rsidRDefault="0082343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Rozhovor: JE</w:t>
      </w:r>
      <w:r w:rsidRPr="00823434">
        <w:rPr>
          <w:rFonts w:ascii="Arial" w:hAnsi="Arial" w:cs="Arial"/>
          <w:sz w:val="24"/>
          <w:szCs w:val="24"/>
        </w:rPr>
        <w:t xml:space="preserve"> Dukovany může mít vzduchotechniku z tuzemska </w:t>
      </w:r>
      <w:r w:rsidR="009F1455">
        <w:rPr>
          <w:rFonts w:ascii="Arial" w:hAnsi="Arial" w:cs="Arial"/>
          <w:sz w:val="24"/>
          <w:szCs w:val="24"/>
        </w:rPr>
        <w:t>38</w:t>
      </w:r>
    </w:p>
    <w:p w:rsidR="003A7246" w:rsidRPr="001B2EB6" w:rsidRDefault="00823434" w:rsidP="001416C4">
      <w:pPr>
        <w:rPr>
          <w:rFonts w:ascii="Arial" w:hAnsi="Arial" w:cs="Arial"/>
          <w:sz w:val="24"/>
          <w:szCs w:val="24"/>
        </w:rPr>
      </w:pPr>
      <w:r w:rsidRPr="00823434">
        <w:rPr>
          <w:rFonts w:ascii="Arial" w:hAnsi="Arial" w:cs="Arial"/>
          <w:sz w:val="24"/>
          <w:szCs w:val="24"/>
        </w:rPr>
        <w:t>Finové uvedli do provozu největší pískovou baterii</w:t>
      </w:r>
      <w:r>
        <w:rPr>
          <w:rFonts w:ascii="Arial" w:hAnsi="Arial" w:cs="Arial"/>
          <w:sz w:val="24"/>
          <w:szCs w:val="24"/>
        </w:rPr>
        <w:t xml:space="preserve"> </w:t>
      </w:r>
      <w:r w:rsidR="001B2EB6">
        <w:rPr>
          <w:rFonts w:ascii="Arial" w:hAnsi="Arial" w:cs="Arial"/>
          <w:sz w:val="24"/>
          <w:szCs w:val="24"/>
        </w:rPr>
        <w:t>4</w:t>
      </w:r>
      <w:r w:rsidR="009F1455">
        <w:rPr>
          <w:rFonts w:ascii="Arial" w:hAnsi="Arial" w:cs="Arial"/>
          <w:sz w:val="24"/>
          <w:szCs w:val="24"/>
        </w:rPr>
        <w:t>0</w:t>
      </w:r>
    </w:p>
    <w:p w:rsidR="003A7246" w:rsidRPr="001B2EB6" w:rsidRDefault="00823434" w:rsidP="001416C4">
      <w:pPr>
        <w:rPr>
          <w:rFonts w:ascii="Arial" w:hAnsi="Arial" w:cs="Arial"/>
          <w:sz w:val="24"/>
          <w:szCs w:val="24"/>
        </w:rPr>
      </w:pPr>
      <w:r w:rsidRPr="00823434">
        <w:rPr>
          <w:rFonts w:ascii="Arial" w:hAnsi="Arial" w:cs="Arial"/>
          <w:sz w:val="24"/>
          <w:szCs w:val="24"/>
        </w:rPr>
        <w:t xml:space="preserve">Česko má svůj první kvantový počítač </w:t>
      </w:r>
      <w:r w:rsid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142425" w:rsidRPr="001B2EB6" w:rsidRDefault="00823434" w:rsidP="001416C4">
      <w:pPr>
        <w:rPr>
          <w:rFonts w:ascii="Arial" w:hAnsi="Arial" w:cs="Arial"/>
          <w:sz w:val="24"/>
          <w:szCs w:val="24"/>
        </w:rPr>
      </w:pPr>
      <w:proofErr w:type="spellStart"/>
      <w:r w:rsidRPr="00823434">
        <w:rPr>
          <w:rFonts w:ascii="Arial" w:hAnsi="Arial" w:cs="Arial"/>
          <w:sz w:val="24"/>
          <w:szCs w:val="24"/>
        </w:rPr>
        <w:t>Metamateriál</w:t>
      </w:r>
      <w:proofErr w:type="spellEnd"/>
      <w:r w:rsidRPr="00823434">
        <w:rPr>
          <w:rFonts w:ascii="Arial" w:hAnsi="Arial" w:cs="Arial"/>
          <w:sz w:val="24"/>
          <w:szCs w:val="24"/>
        </w:rPr>
        <w:t xml:space="preserve"> „obchází“ fyzikální zákony</w:t>
      </w:r>
      <w:r>
        <w:rPr>
          <w:rFonts w:ascii="Arial" w:hAnsi="Arial" w:cs="Arial"/>
          <w:sz w:val="24"/>
          <w:szCs w:val="24"/>
        </w:rPr>
        <w:t xml:space="preserve"> </w:t>
      </w:r>
      <w:r w:rsidR="00CE3768" w:rsidRPr="001B2EB6">
        <w:rPr>
          <w:rFonts w:ascii="Arial" w:hAnsi="Arial" w:cs="Arial"/>
          <w:sz w:val="24"/>
          <w:szCs w:val="24"/>
        </w:rPr>
        <w:t>4</w:t>
      </w:r>
      <w:r w:rsidR="009F1455">
        <w:rPr>
          <w:rFonts w:ascii="Arial" w:hAnsi="Arial" w:cs="Arial"/>
          <w:sz w:val="24"/>
          <w:szCs w:val="24"/>
        </w:rPr>
        <w:t>4</w:t>
      </w:r>
    </w:p>
    <w:p w:rsidR="009F1455" w:rsidRDefault="004A0ADB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4A0ADB">
        <w:rPr>
          <w:rFonts w:ascii="Arial" w:hAnsi="Arial" w:cs="Arial"/>
          <w:color w:val="000000" w:themeColor="text1"/>
          <w:sz w:val="24"/>
          <w:szCs w:val="24"/>
        </w:rPr>
        <w:lastRenderedPageBreak/>
        <w:t>Konec hořlavých incidentů elektromobilů?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1455">
        <w:rPr>
          <w:rFonts w:ascii="Arial" w:hAnsi="Arial" w:cs="Arial"/>
          <w:color w:val="000000" w:themeColor="text1"/>
          <w:sz w:val="24"/>
          <w:szCs w:val="24"/>
        </w:rPr>
        <w:t>46</w:t>
      </w:r>
    </w:p>
    <w:p w:rsidR="009F1455" w:rsidRPr="00AC7260" w:rsidRDefault="00AC7260" w:rsidP="00493AF7">
      <w:pPr>
        <w:rPr>
          <w:rFonts w:ascii="Arial" w:hAnsi="Arial" w:cs="Arial"/>
          <w:sz w:val="24"/>
          <w:szCs w:val="24"/>
        </w:rPr>
      </w:pPr>
      <w:r w:rsidRPr="00AC7260">
        <w:rPr>
          <w:rFonts w:ascii="Arial" w:hAnsi="Arial" w:cs="Arial"/>
          <w:sz w:val="24"/>
          <w:szCs w:val="24"/>
        </w:rPr>
        <w:t xml:space="preserve">Automatický zahradník s nevšedními schopnostmi </w:t>
      </w:r>
      <w:r w:rsidR="009F1455" w:rsidRPr="00AC7260">
        <w:rPr>
          <w:rFonts w:ascii="Arial" w:hAnsi="Arial" w:cs="Arial"/>
          <w:sz w:val="24"/>
          <w:szCs w:val="24"/>
        </w:rPr>
        <w:t>48</w:t>
      </w:r>
    </w:p>
    <w:p w:rsidR="00C66DA6" w:rsidRPr="00BF1B54" w:rsidRDefault="00BF1B54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BF1B54">
        <w:rPr>
          <w:rFonts w:ascii="Arial" w:hAnsi="Arial" w:cs="Arial"/>
          <w:color w:val="000000" w:themeColor="text1"/>
          <w:sz w:val="24"/>
          <w:szCs w:val="24"/>
        </w:rPr>
        <w:t xml:space="preserve">Test: </w:t>
      </w:r>
      <w:r w:rsidRPr="00BF1B54">
        <w:rPr>
          <w:rFonts w:ascii="Arial" w:hAnsi="Arial" w:cs="Arial"/>
          <w:color w:val="000000" w:themeColor="text1"/>
          <w:sz w:val="24"/>
          <w:szCs w:val="24"/>
        </w:rPr>
        <w:t xml:space="preserve">Kempovací </w:t>
      </w:r>
      <w:proofErr w:type="spellStart"/>
      <w:r w:rsidRPr="00BF1B54">
        <w:rPr>
          <w:rFonts w:ascii="Arial" w:hAnsi="Arial" w:cs="Arial"/>
          <w:color w:val="000000" w:themeColor="text1"/>
          <w:sz w:val="24"/>
          <w:szCs w:val="24"/>
        </w:rPr>
        <w:t>California</w:t>
      </w:r>
      <w:proofErr w:type="spellEnd"/>
      <w:r w:rsidRPr="00BF1B54">
        <w:rPr>
          <w:rFonts w:ascii="Arial" w:hAnsi="Arial" w:cs="Arial"/>
          <w:color w:val="000000" w:themeColor="text1"/>
          <w:sz w:val="24"/>
          <w:szCs w:val="24"/>
        </w:rPr>
        <w:t xml:space="preserve"> s vysoce flexibilním interiérem</w:t>
      </w:r>
      <w:r w:rsidRPr="00BF1B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66DA6" w:rsidRPr="00BF1B54">
        <w:rPr>
          <w:rFonts w:ascii="Arial" w:hAnsi="Arial" w:cs="Arial"/>
          <w:color w:val="000000" w:themeColor="text1"/>
          <w:sz w:val="24"/>
          <w:szCs w:val="24"/>
        </w:rPr>
        <w:t>5</w:t>
      </w:r>
      <w:r w:rsidR="009F1455" w:rsidRPr="00BF1B54">
        <w:rPr>
          <w:rFonts w:ascii="Arial" w:hAnsi="Arial" w:cs="Arial"/>
          <w:color w:val="000000" w:themeColor="text1"/>
          <w:sz w:val="24"/>
          <w:szCs w:val="24"/>
        </w:rPr>
        <w:t>0</w:t>
      </w:r>
    </w:p>
    <w:p w:rsidR="00D16AD1" w:rsidRDefault="004A0ADB" w:rsidP="00493AF7">
      <w:pPr>
        <w:rPr>
          <w:rFonts w:ascii="Arial" w:hAnsi="Arial" w:cs="Arial"/>
          <w:sz w:val="24"/>
          <w:szCs w:val="24"/>
        </w:rPr>
      </w:pPr>
      <w:r w:rsidRPr="004A0ADB">
        <w:rPr>
          <w:rFonts w:ascii="Arial" w:hAnsi="Arial" w:cs="Arial"/>
          <w:sz w:val="24"/>
          <w:szCs w:val="24"/>
        </w:rPr>
        <w:t>Konkurenční doložka a možnosti jejího ukončení</w:t>
      </w:r>
      <w:r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4A0ADB" w:rsidRPr="004A0ADB">
        <w:rPr>
          <w:rFonts w:ascii="Arial" w:hAnsi="Arial" w:cs="Arial"/>
          <w:sz w:val="24"/>
          <w:szCs w:val="24"/>
        </w:rPr>
        <w:t>Čas změn i neměnné jistoty</w:t>
      </w:r>
      <w:r w:rsidR="004A0ADB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4A0ADB" w:rsidRDefault="00DF397F" w:rsidP="00010F34">
      <w:pPr>
        <w:rPr>
          <w:rFonts w:ascii="Arial" w:hAnsi="Arial" w:cs="Arial"/>
          <w:color w:val="FF0000"/>
          <w:sz w:val="24"/>
          <w:szCs w:val="24"/>
        </w:rPr>
      </w:pPr>
      <w:r w:rsidRPr="004A0ADB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proofErr w:type="spellStart"/>
      <w:r w:rsidR="000C07E8" w:rsidRPr="004A0ADB">
        <w:rPr>
          <w:rFonts w:ascii="Arial" w:hAnsi="Arial" w:cs="Arial"/>
          <w:color w:val="FF0000"/>
          <w:sz w:val="24"/>
          <w:szCs w:val="24"/>
        </w:rPr>
        <w:t>Shutterstock</w:t>
      </w:r>
      <w:proofErr w:type="spellEnd"/>
    </w:p>
    <w:sectPr w:rsidR="004A5B10" w:rsidRPr="004A0ADB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CC2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597D"/>
    <w:rsid w:val="00776093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B05E2"/>
    <w:rsid w:val="009B733E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428"/>
    <w:rsid w:val="00AC7260"/>
    <w:rsid w:val="00AD0971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B4861"/>
    <w:rsid w:val="00BC3B17"/>
    <w:rsid w:val="00BD01A0"/>
    <w:rsid w:val="00BF1B54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F923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2447</TotalTime>
  <Pages>1</Pages>
  <Words>209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344</cp:revision>
  <dcterms:created xsi:type="dcterms:W3CDTF">2019-01-16T21:19:00Z</dcterms:created>
  <dcterms:modified xsi:type="dcterms:W3CDTF">2025-10-04T21:11:00Z</dcterms:modified>
</cp:coreProperties>
</file>