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14188E" w14:textId="77777777" w:rsidR="004C46F0" w:rsidRDefault="00010F34">
      <w:pPr>
        <w:rPr>
          <w:rFonts w:ascii="Arial" w:hAnsi="Arial" w:cs="Arial"/>
          <w:sz w:val="24"/>
          <w:szCs w:val="24"/>
        </w:rPr>
      </w:pPr>
      <w:r w:rsidRPr="00A9030C">
        <w:rPr>
          <w:rFonts w:ascii="Arial" w:hAnsi="Arial" w:cs="Arial"/>
          <w:sz w:val="24"/>
          <w:szCs w:val="24"/>
        </w:rPr>
        <w:t>Obsah:</w:t>
      </w:r>
    </w:p>
    <w:p w14:paraId="6EFEBBE7" w14:textId="77777777" w:rsidR="00002A0E" w:rsidRDefault="00002A0E">
      <w:pPr>
        <w:rPr>
          <w:rFonts w:ascii="Arial" w:hAnsi="Arial" w:cs="Arial"/>
          <w:sz w:val="24"/>
          <w:szCs w:val="24"/>
        </w:rPr>
      </w:pPr>
    </w:p>
    <w:p w14:paraId="3D7B6F39" w14:textId="154CB4C0" w:rsidR="007E6C98" w:rsidRDefault="00010F34" w:rsidP="001416C4">
      <w:pPr>
        <w:rPr>
          <w:rFonts w:ascii="Arial" w:hAnsi="Arial" w:cs="Arial"/>
          <w:sz w:val="24"/>
          <w:szCs w:val="24"/>
        </w:rPr>
      </w:pPr>
      <w:r w:rsidRPr="00A9030C">
        <w:rPr>
          <w:rFonts w:ascii="Arial" w:hAnsi="Arial" w:cs="Arial"/>
          <w:sz w:val="24"/>
          <w:szCs w:val="24"/>
        </w:rPr>
        <w:t xml:space="preserve">Editorial: </w:t>
      </w:r>
      <w:r w:rsidR="00C344A7" w:rsidRPr="00C344A7">
        <w:rPr>
          <w:rFonts w:ascii="Arial" w:hAnsi="Arial" w:cs="Arial"/>
          <w:sz w:val="24"/>
          <w:szCs w:val="24"/>
        </w:rPr>
        <w:t xml:space="preserve">Brave new world 2.0? </w:t>
      </w:r>
      <w:r w:rsidR="007E6C98">
        <w:rPr>
          <w:rFonts w:ascii="Arial" w:hAnsi="Arial" w:cs="Arial"/>
          <w:sz w:val="24"/>
          <w:szCs w:val="24"/>
        </w:rPr>
        <w:t>3</w:t>
      </w:r>
    </w:p>
    <w:p w14:paraId="1F37B6CE" w14:textId="71837C4D" w:rsidR="002E51C4" w:rsidRDefault="00C344A7" w:rsidP="001416C4">
      <w:pPr>
        <w:rPr>
          <w:rFonts w:ascii="Arial" w:hAnsi="Arial" w:cs="Arial"/>
          <w:sz w:val="24"/>
          <w:szCs w:val="24"/>
        </w:rPr>
      </w:pPr>
      <w:r w:rsidRPr="00C344A7">
        <w:rPr>
          <w:rFonts w:ascii="Arial" w:hAnsi="Arial" w:cs="Arial"/>
          <w:sz w:val="24"/>
          <w:szCs w:val="24"/>
        </w:rPr>
        <w:t>VŠB–TUO mezi experty EU na AI</w:t>
      </w:r>
      <w:r>
        <w:rPr>
          <w:rFonts w:ascii="Arial" w:hAnsi="Arial" w:cs="Arial"/>
          <w:sz w:val="24"/>
          <w:szCs w:val="24"/>
        </w:rPr>
        <w:t xml:space="preserve"> </w:t>
      </w:r>
      <w:r w:rsidR="002E51C4">
        <w:rPr>
          <w:rFonts w:ascii="Arial" w:hAnsi="Arial" w:cs="Arial"/>
          <w:sz w:val="24"/>
          <w:szCs w:val="24"/>
        </w:rPr>
        <w:t>5</w:t>
      </w:r>
    </w:p>
    <w:p w14:paraId="1CDD657C" w14:textId="5E22032C" w:rsidR="002E51C4" w:rsidRDefault="00C344A7" w:rsidP="001416C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Novinky z domova a světa</w:t>
      </w:r>
      <w:r w:rsidR="002E51C4">
        <w:rPr>
          <w:rFonts w:ascii="Arial" w:hAnsi="Arial" w:cs="Arial"/>
          <w:sz w:val="24"/>
          <w:szCs w:val="24"/>
        </w:rPr>
        <w:t xml:space="preserve"> 6</w:t>
      </w:r>
    </w:p>
    <w:p w14:paraId="787E7515" w14:textId="4F6FCA39" w:rsidR="002E51C4" w:rsidRDefault="002E51C4" w:rsidP="001416C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SST: </w:t>
      </w:r>
      <w:r w:rsidR="00C344A7" w:rsidRPr="00C344A7">
        <w:rPr>
          <w:rFonts w:ascii="Arial" w:hAnsi="Arial" w:cs="Arial"/>
          <w:sz w:val="24"/>
          <w:szCs w:val="24"/>
        </w:rPr>
        <w:t>Možnosti rozšíření CNC systémů prostřednictvím softwarových opcí</w:t>
      </w:r>
      <w:r w:rsidR="00C344A7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8</w:t>
      </w:r>
    </w:p>
    <w:p w14:paraId="77101708" w14:textId="34D1FD53" w:rsidR="003050A4" w:rsidRDefault="002E51C4" w:rsidP="001416C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Reportáž: </w:t>
      </w:r>
      <w:r w:rsidR="00C344A7">
        <w:rPr>
          <w:rFonts w:ascii="Arial" w:hAnsi="Arial" w:cs="Arial"/>
          <w:sz w:val="24"/>
          <w:szCs w:val="24"/>
        </w:rPr>
        <w:t xml:space="preserve">Kleentek – </w:t>
      </w:r>
      <w:r w:rsidR="00C344A7" w:rsidRPr="00C344A7">
        <w:rPr>
          <w:rFonts w:ascii="Arial" w:hAnsi="Arial" w:cs="Arial"/>
          <w:sz w:val="24"/>
          <w:szCs w:val="24"/>
        </w:rPr>
        <w:t>V hlavní roli (čistý) olej</w:t>
      </w:r>
      <w:r w:rsidR="00C3164B">
        <w:rPr>
          <w:rFonts w:ascii="Arial" w:hAnsi="Arial" w:cs="Arial"/>
          <w:sz w:val="24"/>
          <w:szCs w:val="24"/>
        </w:rPr>
        <w:t xml:space="preserve"> </w:t>
      </w:r>
      <w:r w:rsidR="003050A4">
        <w:rPr>
          <w:rFonts w:ascii="Arial" w:hAnsi="Arial" w:cs="Arial"/>
          <w:sz w:val="24"/>
          <w:szCs w:val="24"/>
        </w:rPr>
        <w:t>10</w:t>
      </w:r>
    </w:p>
    <w:p w14:paraId="21AF8DD9" w14:textId="792F3F6F" w:rsidR="002E51C4" w:rsidRDefault="00C344A7" w:rsidP="001416C4">
      <w:pPr>
        <w:rPr>
          <w:rFonts w:ascii="Arial" w:hAnsi="Arial" w:cs="Arial"/>
          <w:sz w:val="24"/>
          <w:szCs w:val="24"/>
        </w:rPr>
      </w:pPr>
      <w:r w:rsidRPr="00C344A7">
        <w:rPr>
          <w:rFonts w:ascii="Arial" w:hAnsi="Arial" w:cs="Arial"/>
          <w:sz w:val="24"/>
          <w:szCs w:val="24"/>
        </w:rPr>
        <w:t>Budoucnost železnice: tichá, rychlá a bezemisní</w:t>
      </w:r>
      <w:r>
        <w:rPr>
          <w:rFonts w:ascii="Arial" w:hAnsi="Arial" w:cs="Arial"/>
          <w:sz w:val="24"/>
          <w:szCs w:val="24"/>
        </w:rPr>
        <w:t xml:space="preserve"> </w:t>
      </w:r>
      <w:r w:rsidR="002E51C4">
        <w:rPr>
          <w:rFonts w:ascii="Arial" w:hAnsi="Arial" w:cs="Arial"/>
          <w:sz w:val="24"/>
          <w:szCs w:val="24"/>
        </w:rPr>
        <w:t>12</w:t>
      </w:r>
    </w:p>
    <w:p w14:paraId="6BFBEEBD" w14:textId="77777777" w:rsidR="00C3164B" w:rsidRDefault="00C3164B" w:rsidP="001416C4">
      <w:pPr>
        <w:rPr>
          <w:rFonts w:ascii="Arial" w:hAnsi="Arial" w:cs="Arial"/>
          <w:b/>
          <w:bCs/>
          <w:color w:val="FF0000"/>
          <w:sz w:val="24"/>
          <w:szCs w:val="24"/>
        </w:rPr>
      </w:pPr>
    </w:p>
    <w:p w14:paraId="0EB0CDC9" w14:textId="716B11AA" w:rsidR="00AE755C" w:rsidRPr="00AE755C" w:rsidRDefault="00ED5283" w:rsidP="001416C4">
      <w:pPr>
        <w:rPr>
          <w:rFonts w:ascii="Arial" w:hAnsi="Arial" w:cs="Arial"/>
          <w:b/>
          <w:bCs/>
          <w:color w:val="FF0000"/>
          <w:sz w:val="24"/>
          <w:szCs w:val="24"/>
        </w:rPr>
      </w:pPr>
      <w:r>
        <w:rPr>
          <w:rFonts w:ascii="Arial" w:hAnsi="Arial" w:cs="Arial"/>
          <w:b/>
          <w:bCs/>
          <w:color w:val="FF0000"/>
          <w:sz w:val="24"/>
          <w:szCs w:val="24"/>
        </w:rPr>
        <w:t xml:space="preserve">Téma: </w:t>
      </w:r>
      <w:r w:rsidR="00C344A7" w:rsidRPr="00C344A7">
        <w:rPr>
          <w:rFonts w:ascii="Arial" w:hAnsi="Arial" w:cs="Arial"/>
          <w:b/>
          <w:bCs/>
          <w:color w:val="FF0000"/>
          <w:sz w:val="24"/>
          <w:szCs w:val="24"/>
        </w:rPr>
        <w:t xml:space="preserve">Kompresorová technika, úprava stlačeného vzduchu </w:t>
      </w:r>
      <w:r w:rsidR="00AE755C" w:rsidRPr="00AE755C">
        <w:rPr>
          <w:rFonts w:ascii="Arial" w:hAnsi="Arial" w:cs="Arial"/>
          <w:b/>
          <w:bCs/>
          <w:color w:val="FF0000"/>
          <w:sz w:val="24"/>
          <w:szCs w:val="24"/>
        </w:rPr>
        <w:t>1</w:t>
      </w:r>
      <w:r w:rsidR="00C344A7">
        <w:rPr>
          <w:rFonts w:ascii="Arial" w:hAnsi="Arial" w:cs="Arial"/>
          <w:b/>
          <w:bCs/>
          <w:color w:val="FF0000"/>
          <w:sz w:val="24"/>
          <w:szCs w:val="24"/>
        </w:rPr>
        <w:t>4</w:t>
      </w:r>
      <w:r w:rsidR="009E1D66">
        <w:rPr>
          <w:rFonts w:ascii="Arial" w:hAnsi="Arial" w:cs="Arial"/>
          <w:b/>
          <w:bCs/>
          <w:color w:val="FF0000"/>
          <w:sz w:val="24"/>
          <w:szCs w:val="24"/>
        </w:rPr>
        <w:t>–</w:t>
      </w:r>
      <w:r w:rsidR="00C344A7">
        <w:rPr>
          <w:rFonts w:ascii="Arial" w:hAnsi="Arial" w:cs="Arial"/>
          <w:b/>
          <w:bCs/>
          <w:color w:val="FF0000"/>
          <w:sz w:val="24"/>
          <w:szCs w:val="24"/>
        </w:rPr>
        <w:t>25</w:t>
      </w:r>
    </w:p>
    <w:p w14:paraId="2FD34354" w14:textId="5D2B6B31" w:rsidR="00080BD8" w:rsidRPr="00AE755C" w:rsidRDefault="00C344A7" w:rsidP="001416C4">
      <w:pPr>
        <w:rPr>
          <w:rFonts w:ascii="Arial" w:hAnsi="Arial" w:cs="Arial"/>
          <w:color w:val="FF0000"/>
          <w:sz w:val="24"/>
          <w:szCs w:val="24"/>
        </w:rPr>
      </w:pPr>
      <w:r w:rsidRPr="00C344A7">
        <w:rPr>
          <w:rFonts w:ascii="Arial" w:hAnsi="Arial" w:cs="Arial"/>
          <w:color w:val="FF0000"/>
          <w:sz w:val="24"/>
          <w:szCs w:val="24"/>
        </w:rPr>
        <w:t>Nejen stlačený vzduch, ale i úspory energie</w:t>
      </w:r>
      <w:r>
        <w:rPr>
          <w:rFonts w:ascii="Arial" w:hAnsi="Arial" w:cs="Arial"/>
          <w:color w:val="FF0000"/>
          <w:sz w:val="24"/>
          <w:szCs w:val="24"/>
        </w:rPr>
        <w:t xml:space="preserve"> </w:t>
      </w:r>
      <w:r w:rsidR="004A581A" w:rsidRPr="00AE755C">
        <w:rPr>
          <w:rFonts w:ascii="Arial" w:hAnsi="Arial" w:cs="Arial"/>
          <w:color w:val="FF0000"/>
          <w:sz w:val="24"/>
          <w:szCs w:val="24"/>
        </w:rPr>
        <w:t>1</w:t>
      </w:r>
      <w:r>
        <w:rPr>
          <w:rFonts w:ascii="Arial" w:hAnsi="Arial" w:cs="Arial"/>
          <w:color w:val="FF0000"/>
          <w:sz w:val="24"/>
          <w:szCs w:val="24"/>
        </w:rPr>
        <w:t>4</w:t>
      </w:r>
    </w:p>
    <w:p w14:paraId="56CAC6E7" w14:textId="01CECC28" w:rsidR="006B501A" w:rsidRPr="00AE755C" w:rsidRDefault="00C344A7" w:rsidP="003570A7">
      <w:pPr>
        <w:rPr>
          <w:rFonts w:ascii="Arial" w:hAnsi="Arial" w:cs="Arial"/>
          <w:color w:val="FF0000"/>
          <w:sz w:val="24"/>
          <w:szCs w:val="24"/>
        </w:rPr>
      </w:pPr>
      <w:r w:rsidRPr="00C344A7">
        <w:rPr>
          <w:rFonts w:ascii="Arial" w:hAnsi="Arial" w:cs="Arial"/>
          <w:color w:val="FF0000"/>
          <w:sz w:val="24"/>
          <w:szCs w:val="24"/>
        </w:rPr>
        <w:t>Naslouchání tlukotu stlačeného vzduchu</w:t>
      </w:r>
      <w:r>
        <w:rPr>
          <w:rFonts w:ascii="Arial" w:hAnsi="Arial" w:cs="Arial"/>
          <w:color w:val="FF0000"/>
          <w:sz w:val="24"/>
          <w:szCs w:val="24"/>
        </w:rPr>
        <w:t xml:space="preserve"> </w:t>
      </w:r>
      <w:r w:rsidR="00DB40B1">
        <w:rPr>
          <w:rFonts w:ascii="Arial" w:hAnsi="Arial" w:cs="Arial"/>
          <w:color w:val="FF0000"/>
          <w:sz w:val="24"/>
          <w:szCs w:val="24"/>
        </w:rPr>
        <w:t>1</w:t>
      </w:r>
      <w:r>
        <w:rPr>
          <w:rFonts w:ascii="Arial" w:hAnsi="Arial" w:cs="Arial"/>
          <w:color w:val="FF0000"/>
          <w:sz w:val="24"/>
          <w:szCs w:val="24"/>
        </w:rPr>
        <w:t>5</w:t>
      </w:r>
    </w:p>
    <w:p w14:paraId="3C3D8082" w14:textId="0CC88D67" w:rsidR="00A628EB" w:rsidRDefault="00C344A7" w:rsidP="001416C4">
      <w:pPr>
        <w:rPr>
          <w:rFonts w:ascii="Arial" w:hAnsi="Arial" w:cs="Arial"/>
          <w:bCs/>
          <w:color w:val="FF0000"/>
          <w:sz w:val="24"/>
          <w:szCs w:val="24"/>
        </w:rPr>
      </w:pPr>
      <w:r w:rsidRPr="00C344A7">
        <w:rPr>
          <w:rFonts w:ascii="Arial" w:hAnsi="Arial" w:cs="Arial"/>
          <w:bCs/>
          <w:color w:val="FF0000"/>
          <w:sz w:val="24"/>
          <w:szCs w:val="24"/>
        </w:rPr>
        <w:t>CompAir s novou generací technologie pro řadu L</w:t>
      </w:r>
      <w:r>
        <w:rPr>
          <w:rFonts w:ascii="Arial" w:hAnsi="Arial" w:cs="Arial"/>
          <w:bCs/>
          <w:color w:val="FF0000"/>
          <w:sz w:val="24"/>
          <w:szCs w:val="24"/>
        </w:rPr>
        <w:t xml:space="preserve"> 16</w:t>
      </w:r>
    </w:p>
    <w:p w14:paraId="1E77C6FB" w14:textId="1D2BEDF4" w:rsidR="00B37654" w:rsidRDefault="00C344A7" w:rsidP="001416C4">
      <w:pPr>
        <w:rPr>
          <w:rFonts w:ascii="Arial" w:hAnsi="Arial" w:cs="Arial"/>
          <w:bCs/>
          <w:color w:val="FF0000"/>
          <w:sz w:val="24"/>
          <w:szCs w:val="24"/>
        </w:rPr>
      </w:pPr>
      <w:r w:rsidRPr="00C344A7">
        <w:rPr>
          <w:rFonts w:ascii="Arial" w:hAnsi="Arial" w:cs="Arial"/>
          <w:bCs/>
          <w:color w:val="FF0000"/>
          <w:sz w:val="24"/>
          <w:szCs w:val="24"/>
        </w:rPr>
        <w:t>Modernizovaný nízkotlaký kompresor řady RM</w:t>
      </w:r>
      <w:r>
        <w:rPr>
          <w:rFonts w:ascii="Arial" w:hAnsi="Arial" w:cs="Arial"/>
          <w:bCs/>
          <w:color w:val="FF0000"/>
          <w:sz w:val="24"/>
          <w:szCs w:val="24"/>
        </w:rPr>
        <w:t xml:space="preserve"> 17</w:t>
      </w:r>
    </w:p>
    <w:p w14:paraId="56CFA3E8" w14:textId="11055A4C" w:rsidR="00C3164B" w:rsidRDefault="006C1800" w:rsidP="001416C4">
      <w:pPr>
        <w:rPr>
          <w:rFonts w:ascii="Arial" w:hAnsi="Arial" w:cs="Arial"/>
          <w:bCs/>
          <w:color w:val="FF0000"/>
          <w:sz w:val="24"/>
          <w:szCs w:val="24"/>
        </w:rPr>
      </w:pPr>
      <w:r w:rsidRPr="006C1800">
        <w:rPr>
          <w:rFonts w:ascii="Arial" w:hAnsi="Arial" w:cs="Arial"/>
          <w:bCs/>
          <w:color w:val="FF0000"/>
          <w:sz w:val="24"/>
          <w:szCs w:val="24"/>
        </w:rPr>
        <w:t xml:space="preserve">Strukturální potrubní systémy pro cenově efektivní dodávky stlačeného vzduchu </w:t>
      </w:r>
      <w:r>
        <w:rPr>
          <w:rFonts w:ascii="Arial" w:hAnsi="Arial" w:cs="Arial"/>
          <w:bCs/>
          <w:color w:val="FF0000"/>
          <w:sz w:val="24"/>
          <w:szCs w:val="24"/>
        </w:rPr>
        <w:t>18</w:t>
      </w:r>
    </w:p>
    <w:p w14:paraId="71AC1495" w14:textId="0CC19C6F" w:rsidR="00C3164B" w:rsidRDefault="006C1800" w:rsidP="001416C4">
      <w:pPr>
        <w:rPr>
          <w:rFonts w:ascii="Arial" w:hAnsi="Arial" w:cs="Arial"/>
          <w:bCs/>
          <w:color w:val="FF0000"/>
          <w:sz w:val="24"/>
          <w:szCs w:val="24"/>
        </w:rPr>
      </w:pPr>
      <w:r w:rsidRPr="006C1800">
        <w:rPr>
          <w:rFonts w:ascii="Arial" w:hAnsi="Arial" w:cs="Arial"/>
          <w:bCs/>
          <w:color w:val="FF0000"/>
          <w:sz w:val="24"/>
          <w:szCs w:val="24"/>
        </w:rPr>
        <w:t xml:space="preserve">Odstředivé kompresory s magnetickou levitací </w:t>
      </w:r>
      <w:r>
        <w:rPr>
          <w:rFonts w:ascii="Arial" w:hAnsi="Arial" w:cs="Arial"/>
          <w:bCs/>
          <w:color w:val="FF0000"/>
          <w:sz w:val="24"/>
          <w:szCs w:val="24"/>
        </w:rPr>
        <w:t>20</w:t>
      </w:r>
    </w:p>
    <w:p w14:paraId="787FF938" w14:textId="5E7BF508" w:rsidR="0077202C" w:rsidRDefault="006C1800" w:rsidP="001416C4">
      <w:pPr>
        <w:rPr>
          <w:rFonts w:ascii="Arial" w:hAnsi="Arial" w:cs="Arial"/>
          <w:bCs/>
          <w:color w:val="FF0000"/>
          <w:sz w:val="24"/>
          <w:szCs w:val="24"/>
        </w:rPr>
      </w:pPr>
      <w:r w:rsidRPr="006C1800">
        <w:rPr>
          <w:rFonts w:ascii="Arial" w:hAnsi="Arial" w:cs="Arial"/>
          <w:bCs/>
          <w:color w:val="FF0000"/>
          <w:sz w:val="24"/>
          <w:szCs w:val="24"/>
        </w:rPr>
        <w:t>První mobilní elektrický kompresor s</w:t>
      </w:r>
      <w:r>
        <w:rPr>
          <w:rFonts w:ascii="Arial" w:hAnsi="Arial" w:cs="Arial"/>
          <w:bCs/>
          <w:color w:val="FF0000"/>
          <w:sz w:val="24"/>
          <w:szCs w:val="24"/>
        </w:rPr>
        <w:t> </w:t>
      </w:r>
      <w:r w:rsidRPr="006C1800">
        <w:rPr>
          <w:rFonts w:ascii="Arial" w:hAnsi="Arial" w:cs="Arial"/>
          <w:bCs/>
          <w:color w:val="FF0000"/>
          <w:sz w:val="24"/>
          <w:szCs w:val="24"/>
        </w:rPr>
        <w:t>invertorem</w:t>
      </w:r>
      <w:r>
        <w:rPr>
          <w:rFonts w:ascii="Arial" w:hAnsi="Arial" w:cs="Arial"/>
          <w:bCs/>
          <w:color w:val="FF0000"/>
          <w:sz w:val="24"/>
          <w:szCs w:val="24"/>
        </w:rPr>
        <w:t xml:space="preserve"> </w:t>
      </w:r>
      <w:r w:rsidR="0077202C">
        <w:rPr>
          <w:rFonts w:ascii="Arial" w:hAnsi="Arial" w:cs="Arial"/>
          <w:bCs/>
          <w:color w:val="FF0000"/>
          <w:sz w:val="24"/>
          <w:szCs w:val="24"/>
        </w:rPr>
        <w:t>2</w:t>
      </w:r>
      <w:r>
        <w:rPr>
          <w:rFonts w:ascii="Arial" w:hAnsi="Arial" w:cs="Arial"/>
          <w:bCs/>
          <w:color w:val="FF0000"/>
          <w:sz w:val="24"/>
          <w:szCs w:val="24"/>
        </w:rPr>
        <w:t>1</w:t>
      </w:r>
    </w:p>
    <w:p w14:paraId="394A5CC6" w14:textId="4095C4E5" w:rsidR="0077202C" w:rsidRPr="00DB40B1" w:rsidRDefault="006C1800" w:rsidP="001416C4">
      <w:pPr>
        <w:rPr>
          <w:rFonts w:ascii="Arial" w:hAnsi="Arial" w:cs="Arial"/>
          <w:color w:val="FF0000"/>
          <w:sz w:val="24"/>
          <w:szCs w:val="24"/>
        </w:rPr>
      </w:pPr>
      <w:r w:rsidRPr="006C1800">
        <w:rPr>
          <w:rFonts w:ascii="Arial" w:hAnsi="Arial" w:cs="Arial"/>
          <w:color w:val="FF0000"/>
          <w:sz w:val="24"/>
          <w:szCs w:val="24"/>
        </w:rPr>
        <w:t>Kompresory sestupují do hlubin oceánů</w:t>
      </w:r>
      <w:r>
        <w:rPr>
          <w:rFonts w:ascii="Arial" w:hAnsi="Arial" w:cs="Arial"/>
          <w:color w:val="FF0000"/>
          <w:sz w:val="24"/>
          <w:szCs w:val="24"/>
        </w:rPr>
        <w:t xml:space="preserve"> </w:t>
      </w:r>
      <w:r w:rsidR="00DB40B1" w:rsidRPr="00DB40B1">
        <w:rPr>
          <w:rFonts w:ascii="Arial" w:hAnsi="Arial" w:cs="Arial"/>
          <w:color w:val="FF0000"/>
          <w:sz w:val="24"/>
          <w:szCs w:val="24"/>
        </w:rPr>
        <w:t>2</w:t>
      </w:r>
      <w:r>
        <w:rPr>
          <w:rFonts w:ascii="Arial" w:hAnsi="Arial" w:cs="Arial"/>
          <w:color w:val="FF0000"/>
          <w:sz w:val="24"/>
          <w:szCs w:val="24"/>
        </w:rPr>
        <w:t>2</w:t>
      </w:r>
    </w:p>
    <w:p w14:paraId="56B8B82F" w14:textId="2B5AB9B9" w:rsidR="00DB40B1" w:rsidRPr="00DB40B1" w:rsidRDefault="006C1800" w:rsidP="001416C4">
      <w:pPr>
        <w:rPr>
          <w:rFonts w:ascii="Arial" w:hAnsi="Arial" w:cs="Arial"/>
          <w:color w:val="FF0000"/>
          <w:sz w:val="24"/>
          <w:szCs w:val="24"/>
        </w:rPr>
      </w:pPr>
      <w:r w:rsidRPr="006C1800">
        <w:rPr>
          <w:rFonts w:ascii="Arial" w:hAnsi="Arial" w:cs="Arial"/>
          <w:color w:val="FF0000"/>
          <w:sz w:val="24"/>
          <w:szCs w:val="24"/>
        </w:rPr>
        <w:t>Kompresory nemají prázdniny a v létě vyžadují větší pozornost</w:t>
      </w:r>
      <w:r>
        <w:rPr>
          <w:rFonts w:ascii="Arial" w:hAnsi="Arial" w:cs="Arial"/>
          <w:color w:val="FF0000"/>
          <w:sz w:val="24"/>
          <w:szCs w:val="24"/>
        </w:rPr>
        <w:t xml:space="preserve"> </w:t>
      </w:r>
      <w:r w:rsidR="00DB40B1" w:rsidRPr="00DB40B1">
        <w:rPr>
          <w:rFonts w:ascii="Arial" w:hAnsi="Arial" w:cs="Arial"/>
          <w:color w:val="FF0000"/>
          <w:sz w:val="24"/>
          <w:szCs w:val="24"/>
        </w:rPr>
        <w:t>2</w:t>
      </w:r>
      <w:r>
        <w:rPr>
          <w:rFonts w:ascii="Arial" w:hAnsi="Arial" w:cs="Arial"/>
          <w:color w:val="FF0000"/>
          <w:sz w:val="24"/>
          <w:szCs w:val="24"/>
        </w:rPr>
        <w:t>4</w:t>
      </w:r>
    </w:p>
    <w:p w14:paraId="74C7688B" w14:textId="77777777" w:rsidR="00DB40B1" w:rsidRDefault="00DB40B1" w:rsidP="001416C4">
      <w:pPr>
        <w:rPr>
          <w:rFonts w:ascii="Arial" w:hAnsi="Arial" w:cs="Arial"/>
          <w:color w:val="E36C0A" w:themeColor="accent6" w:themeShade="BF"/>
          <w:sz w:val="24"/>
          <w:szCs w:val="24"/>
        </w:rPr>
      </w:pPr>
    </w:p>
    <w:p w14:paraId="11C4DEC9" w14:textId="435D8CAF" w:rsidR="006C1800" w:rsidRPr="006C1800" w:rsidRDefault="006C1800" w:rsidP="001416C4">
      <w:pPr>
        <w:rPr>
          <w:rFonts w:ascii="Arial" w:hAnsi="Arial" w:cs="Arial"/>
          <w:b/>
          <w:bCs/>
          <w:color w:val="943634" w:themeColor="accent2" w:themeShade="BF"/>
          <w:sz w:val="24"/>
          <w:szCs w:val="24"/>
        </w:rPr>
      </w:pPr>
      <w:r w:rsidRPr="006C1800">
        <w:rPr>
          <w:rFonts w:ascii="Arial" w:hAnsi="Arial" w:cs="Arial"/>
          <w:b/>
          <w:bCs/>
          <w:color w:val="943634" w:themeColor="accent2" w:themeShade="BF"/>
          <w:sz w:val="24"/>
          <w:szCs w:val="24"/>
        </w:rPr>
        <w:t>Příloha: Maziva, oleje a technologické kapaliny 26–37</w:t>
      </w:r>
    </w:p>
    <w:p w14:paraId="00B2F5B3" w14:textId="19AF5488" w:rsidR="006C1800" w:rsidRDefault="006C1800" w:rsidP="001416C4">
      <w:pPr>
        <w:rPr>
          <w:rFonts w:ascii="Arial" w:hAnsi="Arial" w:cs="Arial"/>
          <w:color w:val="943634" w:themeColor="accent2" w:themeShade="BF"/>
          <w:sz w:val="24"/>
          <w:szCs w:val="24"/>
        </w:rPr>
      </w:pPr>
      <w:r w:rsidRPr="006C1800">
        <w:rPr>
          <w:rFonts w:ascii="Arial" w:hAnsi="Arial" w:cs="Arial"/>
          <w:color w:val="943634" w:themeColor="accent2" w:themeShade="BF"/>
          <w:sz w:val="24"/>
          <w:szCs w:val="24"/>
        </w:rPr>
        <w:t>Tribotechnika v nové éře 27</w:t>
      </w:r>
    </w:p>
    <w:p w14:paraId="26CC684B" w14:textId="2067BA63" w:rsidR="006C1800" w:rsidRPr="006C1800" w:rsidRDefault="006C1800" w:rsidP="001416C4">
      <w:pPr>
        <w:rPr>
          <w:rFonts w:ascii="Arial" w:hAnsi="Arial" w:cs="Arial"/>
          <w:color w:val="943634" w:themeColor="accent2" w:themeShade="BF"/>
          <w:sz w:val="24"/>
          <w:szCs w:val="24"/>
        </w:rPr>
      </w:pPr>
      <w:r w:rsidRPr="006C1800">
        <w:rPr>
          <w:rFonts w:ascii="Arial" w:hAnsi="Arial" w:cs="Arial"/>
          <w:color w:val="943634" w:themeColor="accent2" w:themeShade="BF"/>
          <w:sz w:val="24"/>
          <w:szCs w:val="24"/>
        </w:rPr>
        <w:t>Tribologie slaví 60 let, obor však míří do budoucnosti</w:t>
      </w:r>
      <w:r>
        <w:rPr>
          <w:rFonts w:ascii="Arial" w:hAnsi="Arial" w:cs="Arial"/>
          <w:color w:val="943634" w:themeColor="accent2" w:themeShade="BF"/>
          <w:sz w:val="24"/>
          <w:szCs w:val="24"/>
        </w:rPr>
        <w:t xml:space="preserve"> 28</w:t>
      </w:r>
    </w:p>
    <w:p w14:paraId="1F66EEC5" w14:textId="4DA8655E" w:rsidR="00D6017C" w:rsidRDefault="006C1800" w:rsidP="001416C4">
      <w:pPr>
        <w:rPr>
          <w:rFonts w:ascii="Arial" w:hAnsi="Arial" w:cs="Arial"/>
          <w:color w:val="943634" w:themeColor="accent2" w:themeShade="BF"/>
          <w:sz w:val="24"/>
          <w:szCs w:val="24"/>
        </w:rPr>
      </w:pPr>
      <w:r w:rsidRPr="006C1800">
        <w:rPr>
          <w:rFonts w:ascii="Arial" w:hAnsi="Arial" w:cs="Arial"/>
          <w:color w:val="943634" w:themeColor="accent2" w:themeShade="BF"/>
          <w:sz w:val="24"/>
          <w:szCs w:val="24"/>
        </w:rPr>
        <w:t>Čištění součástí ve výrobním procesu 29</w:t>
      </w:r>
    </w:p>
    <w:p w14:paraId="1B7FCD1A" w14:textId="73595730" w:rsidR="006C1800" w:rsidRPr="006C1800" w:rsidRDefault="006C1800" w:rsidP="001416C4">
      <w:pPr>
        <w:rPr>
          <w:rFonts w:ascii="Arial" w:hAnsi="Arial" w:cs="Arial"/>
          <w:color w:val="943634" w:themeColor="accent2" w:themeShade="BF"/>
          <w:sz w:val="24"/>
          <w:szCs w:val="24"/>
        </w:rPr>
      </w:pPr>
      <w:r w:rsidRPr="006C1800">
        <w:rPr>
          <w:rFonts w:ascii="Arial" w:hAnsi="Arial" w:cs="Arial"/>
          <w:color w:val="943634" w:themeColor="accent2" w:themeShade="BF"/>
          <w:sz w:val="24"/>
          <w:szCs w:val="24"/>
        </w:rPr>
        <w:t>Tuhá maziva, jejich benefity a omezení</w:t>
      </w:r>
      <w:r>
        <w:rPr>
          <w:rFonts w:ascii="Arial" w:hAnsi="Arial" w:cs="Arial"/>
          <w:color w:val="943634" w:themeColor="accent2" w:themeShade="BF"/>
          <w:sz w:val="24"/>
          <w:szCs w:val="24"/>
        </w:rPr>
        <w:t xml:space="preserve"> 34</w:t>
      </w:r>
    </w:p>
    <w:p w14:paraId="6ABEBD7D" w14:textId="77777777" w:rsidR="006C1800" w:rsidRDefault="006C1800" w:rsidP="001416C4">
      <w:pPr>
        <w:rPr>
          <w:rFonts w:ascii="Arial" w:hAnsi="Arial" w:cs="Arial"/>
          <w:sz w:val="24"/>
          <w:szCs w:val="24"/>
        </w:rPr>
      </w:pPr>
    </w:p>
    <w:p w14:paraId="09647E20" w14:textId="36F562D9" w:rsidR="0077202C" w:rsidRDefault="006C1800" w:rsidP="001416C4">
      <w:pPr>
        <w:rPr>
          <w:rFonts w:ascii="Arial" w:hAnsi="Arial" w:cs="Arial"/>
          <w:sz w:val="24"/>
          <w:szCs w:val="24"/>
        </w:rPr>
      </w:pPr>
      <w:r w:rsidRPr="006C1800">
        <w:rPr>
          <w:rFonts w:ascii="Arial" w:hAnsi="Arial" w:cs="Arial"/>
          <w:sz w:val="24"/>
          <w:szCs w:val="24"/>
        </w:rPr>
        <w:t xml:space="preserve">Regulátory buzení z česka pro slovenskou JE </w:t>
      </w:r>
      <w:r w:rsidR="00DB40B1">
        <w:rPr>
          <w:rFonts w:ascii="Arial" w:hAnsi="Arial" w:cs="Arial"/>
          <w:sz w:val="24"/>
          <w:szCs w:val="24"/>
        </w:rPr>
        <w:t>38</w:t>
      </w:r>
    </w:p>
    <w:p w14:paraId="6F474001" w14:textId="787B0F2E" w:rsidR="0077202C" w:rsidRDefault="006C1800" w:rsidP="001416C4">
      <w:pPr>
        <w:rPr>
          <w:rFonts w:ascii="Arial" w:hAnsi="Arial" w:cs="Arial"/>
          <w:sz w:val="24"/>
          <w:szCs w:val="24"/>
        </w:rPr>
      </w:pPr>
      <w:r w:rsidRPr="006C1800">
        <w:rPr>
          <w:rFonts w:ascii="Arial" w:hAnsi="Arial" w:cs="Arial"/>
          <w:sz w:val="24"/>
          <w:szCs w:val="24"/>
        </w:rPr>
        <w:lastRenderedPageBreak/>
        <w:t xml:space="preserve">O slovo se hlásí sodíkové baterie </w:t>
      </w:r>
      <w:r w:rsidR="00DB40B1">
        <w:rPr>
          <w:rFonts w:ascii="Arial" w:hAnsi="Arial" w:cs="Arial"/>
          <w:sz w:val="24"/>
          <w:szCs w:val="24"/>
        </w:rPr>
        <w:t>39</w:t>
      </w:r>
    </w:p>
    <w:p w14:paraId="1B6F50EA" w14:textId="6338F03E" w:rsidR="0077202C" w:rsidRDefault="006C1800" w:rsidP="001416C4">
      <w:pPr>
        <w:rPr>
          <w:rFonts w:ascii="Arial" w:hAnsi="Arial" w:cs="Arial"/>
          <w:sz w:val="24"/>
          <w:szCs w:val="24"/>
        </w:rPr>
      </w:pPr>
      <w:r w:rsidRPr="006C1800">
        <w:rPr>
          <w:rFonts w:ascii="Arial" w:hAnsi="Arial" w:cs="Arial"/>
          <w:sz w:val="24"/>
          <w:szCs w:val="24"/>
        </w:rPr>
        <w:t>Nov</w:t>
      </w:r>
      <w:r>
        <w:rPr>
          <w:rFonts w:ascii="Arial" w:hAnsi="Arial" w:cs="Arial"/>
          <w:sz w:val="24"/>
          <w:szCs w:val="24"/>
        </w:rPr>
        <w:t>ý</w:t>
      </w:r>
      <w:r w:rsidRPr="006C1800">
        <w:rPr>
          <w:rFonts w:ascii="Arial" w:hAnsi="Arial" w:cs="Arial"/>
          <w:sz w:val="24"/>
          <w:szCs w:val="24"/>
        </w:rPr>
        <w:t xml:space="preserve"> piezoelektrický polymer odolávající teplotě nad 200 °C</w:t>
      </w:r>
      <w:r w:rsidR="00954AB7">
        <w:rPr>
          <w:rFonts w:ascii="Arial" w:hAnsi="Arial" w:cs="Arial"/>
          <w:sz w:val="24"/>
          <w:szCs w:val="24"/>
        </w:rPr>
        <w:t xml:space="preserve"> </w:t>
      </w:r>
      <w:r w:rsidR="0077202C">
        <w:rPr>
          <w:rFonts w:ascii="Arial" w:hAnsi="Arial" w:cs="Arial"/>
          <w:sz w:val="24"/>
          <w:szCs w:val="24"/>
        </w:rPr>
        <w:t>4</w:t>
      </w:r>
      <w:r w:rsidR="00954AB7">
        <w:rPr>
          <w:rFonts w:ascii="Arial" w:hAnsi="Arial" w:cs="Arial"/>
          <w:sz w:val="24"/>
          <w:szCs w:val="24"/>
        </w:rPr>
        <w:t>0</w:t>
      </w:r>
    </w:p>
    <w:p w14:paraId="187FDFE0" w14:textId="338153CF" w:rsidR="0077202C" w:rsidRDefault="006C1800" w:rsidP="001416C4">
      <w:pPr>
        <w:rPr>
          <w:rFonts w:ascii="Arial" w:hAnsi="Arial" w:cs="Arial"/>
          <w:sz w:val="24"/>
          <w:szCs w:val="24"/>
        </w:rPr>
      </w:pPr>
      <w:r w:rsidRPr="006C1800">
        <w:rPr>
          <w:rFonts w:ascii="Arial" w:hAnsi="Arial" w:cs="Arial"/>
          <w:sz w:val="24"/>
          <w:szCs w:val="24"/>
        </w:rPr>
        <w:t xml:space="preserve">Aplikace nyní </w:t>
      </w:r>
      <w:r>
        <w:rPr>
          <w:rFonts w:ascii="Arial" w:hAnsi="Arial" w:cs="Arial"/>
          <w:sz w:val="24"/>
          <w:szCs w:val="24"/>
        </w:rPr>
        <w:t xml:space="preserve">i </w:t>
      </w:r>
      <w:r w:rsidRPr="006C1800">
        <w:rPr>
          <w:rFonts w:ascii="Arial" w:hAnsi="Arial" w:cs="Arial"/>
          <w:sz w:val="24"/>
          <w:szCs w:val="24"/>
        </w:rPr>
        <w:t>s plastifikačním modulem</w:t>
      </w:r>
      <w:r>
        <w:rPr>
          <w:rFonts w:ascii="Arial" w:hAnsi="Arial" w:cs="Arial"/>
          <w:sz w:val="24"/>
          <w:szCs w:val="24"/>
        </w:rPr>
        <w:t xml:space="preserve"> </w:t>
      </w:r>
      <w:r w:rsidR="0077202C">
        <w:rPr>
          <w:rFonts w:ascii="Arial" w:hAnsi="Arial" w:cs="Arial"/>
          <w:sz w:val="24"/>
          <w:szCs w:val="24"/>
        </w:rPr>
        <w:t>4</w:t>
      </w:r>
      <w:r>
        <w:rPr>
          <w:rFonts w:ascii="Arial" w:hAnsi="Arial" w:cs="Arial"/>
          <w:sz w:val="24"/>
          <w:szCs w:val="24"/>
        </w:rPr>
        <w:t>1</w:t>
      </w:r>
    </w:p>
    <w:p w14:paraId="416B5989" w14:textId="4306A237" w:rsidR="00954AB7" w:rsidRDefault="008B0484" w:rsidP="001416C4">
      <w:pPr>
        <w:rPr>
          <w:rFonts w:ascii="Arial" w:hAnsi="Arial" w:cs="Arial"/>
          <w:sz w:val="24"/>
          <w:szCs w:val="24"/>
        </w:rPr>
      </w:pPr>
      <w:r w:rsidRPr="008B0484">
        <w:rPr>
          <w:rFonts w:ascii="Arial" w:hAnsi="Arial" w:cs="Arial"/>
          <w:sz w:val="24"/>
          <w:szCs w:val="24"/>
        </w:rPr>
        <w:t>Paměťový čip, který by fungoval i v</w:t>
      </w:r>
      <w:r>
        <w:rPr>
          <w:rFonts w:ascii="Arial" w:hAnsi="Arial" w:cs="Arial"/>
          <w:sz w:val="24"/>
          <w:szCs w:val="24"/>
        </w:rPr>
        <w:t> </w:t>
      </w:r>
      <w:r w:rsidRPr="008B0484">
        <w:rPr>
          <w:rFonts w:ascii="Arial" w:hAnsi="Arial" w:cs="Arial"/>
          <w:sz w:val="24"/>
          <w:szCs w:val="24"/>
        </w:rPr>
        <w:t>pekle</w:t>
      </w:r>
      <w:r>
        <w:rPr>
          <w:rFonts w:ascii="Arial" w:hAnsi="Arial" w:cs="Arial"/>
          <w:sz w:val="24"/>
          <w:szCs w:val="24"/>
        </w:rPr>
        <w:t xml:space="preserve"> </w:t>
      </w:r>
      <w:r w:rsidR="00954AB7">
        <w:rPr>
          <w:rFonts w:ascii="Arial" w:hAnsi="Arial" w:cs="Arial"/>
          <w:sz w:val="24"/>
          <w:szCs w:val="24"/>
        </w:rPr>
        <w:t>4</w:t>
      </w:r>
      <w:r>
        <w:rPr>
          <w:rFonts w:ascii="Arial" w:hAnsi="Arial" w:cs="Arial"/>
          <w:sz w:val="24"/>
          <w:szCs w:val="24"/>
        </w:rPr>
        <w:t>2</w:t>
      </w:r>
    </w:p>
    <w:p w14:paraId="3FE37D12" w14:textId="21EDE901" w:rsidR="00954AB7" w:rsidRDefault="008B0484" w:rsidP="001416C4">
      <w:pPr>
        <w:rPr>
          <w:rFonts w:ascii="Arial" w:hAnsi="Arial" w:cs="Arial"/>
          <w:sz w:val="24"/>
          <w:szCs w:val="24"/>
        </w:rPr>
      </w:pPr>
      <w:r w:rsidRPr="008B0484">
        <w:rPr>
          <w:rFonts w:ascii="Arial" w:hAnsi="Arial" w:cs="Arial"/>
          <w:sz w:val="24"/>
          <w:szCs w:val="24"/>
        </w:rPr>
        <w:t>Novinka Nvidie chce změnit trh PC</w:t>
      </w:r>
      <w:r w:rsidR="00954AB7">
        <w:rPr>
          <w:rFonts w:ascii="Arial" w:hAnsi="Arial" w:cs="Arial"/>
          <w:sz w:val="24"/>
          <w:szCs w:val="24"/>
        </w:rPr>
        <w:t xml:space="preserve"> 4</w:t>
      </w:r>
      <w:r>
        <w:rPr>
          <w:rFonts w:ascii="Arial" w:hAnsi="Arial" w:cs="Arial"/>
          <w:sz w:val="24"/>
          <w:szCs w:val="24"/>
        </w:rPr>
        <w:t>3</w:t>
      </w:r>
    </w:p>
    <w:p w14:paraId="2B6A0143" w14:textId="2160F7D8" w:rsidR="00954AB7" w:rsidRDefault="008B0484" w:rsidP="001416C4">
      <w:pPr>
        <w:rPr>
          <w:rFonts w:ascii="Arial" w:hAnsi="Arial" w:cs="Arial"/>
          <w:sz w:val="24"/>
          <w:szCs w:val="24"/>
        </w:rPr>
      </w:pPr>
      <w:r w:rsidRPr="008B0484">
        <w:rPr>
          <w:rFonts w:ascii="Arial" w:hAnsi="Arial" w:cs="Arial"/>
          <w:sz w:val="24"/>
          <w:szCs w:val="24"/>
        </w:rPr>
        <w:t>Hmyzí mozky pomáhají utvářet nové čipy</w:t>
      </w:r>
      <w:r>
        <w:rPr>
          <w:rFonts w:ascii="Arial" w:hAnsi="Arial" w:cs="Arial"/>
          <w:sz w:val="24"/>
          <w:szCs w:val="24"/>
        </w:rPr>
        <w:t xml:space="preserve"> </w:t>
      </w:r>
      <w:r w:rsidR="00954AB7">
        <w:rPr>
          <w:rFonts w:ascii="Arial" w:hAnsi="Arial" w:cs="Arial"/>
          <w:sz w:val="24"/>
          <w:szCs w:val="24"/>
        </w:rPr>
        <w:t>4</w:t>
      </w:r>
      <w:r>
        <w:rPr>
          <w:rFonts w:ascii="Arial" w:hAnsi="Arial" w:cs="Arial"/>
          <w:sz w:val="24"/>
          <w:szCs w:val="24"/>
        </w:rPr>
        <w:t>4</w:t>
      </w:r>
    </w:p>
    <w:p w14:paraId="7CBC570F" w14:textId="4AE58A0F" w:rsidR="0077202C" w:rsidRPr="002C48F9" w:rsidRDefault="008B0484" w:rsidP="001416C4">
      <w:pPr>
        <w:rPr>
          <w:rFonts w:ascii="Arial" w:hAnsi="Arial" w:cs="Arial"/>
          <w:color w:val="000000" w:themeColor="text1"/>
          <w:sz w:val="24"/>
          <w:szCs w:val="24"/>
        </w:rPr>
      </w:pPr>
      <w:r w:rsidRPr="008B0484">
        <w:rPr>
          <w:rFonts w:ascii="Arial" w:hAnsi="Arial" w:cs="Arial"/>
          <w:color w:val="000000" w:themeColor="text1"/>
          <w:sz w:val="24"/>
          <w:szCs w:val="24"/>
        </w:rPr>
        <w:t>Supermateriál s poznatky od tučňáků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1E65FC" w:rsidRPr="002C48F9">
        <w:rPr>
          <w:rFonts w:ascii="Arial" w:hAnsi="Arial" w:cs="Arial"/>
          <w:color w:val="000000" w:themeColor="text1"/>
          <w:sz w:val="24"/>
          <w:szCs w:val="24"/>
        </w:rPr>
        <w:t>4</w:t>
      </w:r>
      <w:r>
        <w:rPr>
          <w:rFonts w:ascii="Arial" w:hAnsi="Arial" w:cs="Arial"/>
          <w:color w:val="000000" w:themeColor="text1"/>
          <w:sz w:val="24"/>
          <w:szCs w:val="24"/>
        </w:rPr>
        <w:t>5</w:t>
      </w:r>
    </w:p>
    <w:p w14:paraId="6064CD9D" w14:textId="14355968" w:rsidR="0077202C" w:rsidRDefault="008B0484" w:rsidP="001416C4">
      <w:pPr>
        <w:rPr>
          <w:rFonts w:ascii="Arial" w:hAnsi="Arial" w:cs="Arial"/>
          <w:sz w:val="24"/>
          <w:szCs w:val="24"/>
        </w:rPr>
      </w:pPr>
      <w:r w:rsidRPr="008B0484">
        <w:rPr>
          <w:rFonts w:ascii="Arial" w:hAnsi="Arial" w:cs="Arial"/>
          <w:sz w:val="24"/>
          <w:szCs w:val="24"/>
        </w:rPr>
        <w:t>Nové řešení umožňuje nabíjení lodí na moři</w:t>
      </w:r>
      <w:r>
        <w:rPr>
          <w:rFonts w:ascii="Arial" w:hAnsi="Arial" w:cs="Arial"/>
          <w:sz w:val="24"/>
          <w:szCs w:val="24"/>
        </w:rPr>
        <w:t xml:space="preserve"> 46</w:t>
      </w:r>
    </w:p>
    <w:p w14:paraId="7ABE0774" w14:textId="7FE8E1ED" w:rsidR="00954AB7" w:rsidRDefault="008B0484" w:rsidP="001416C4">
      <w:pPr>
        <w:rPr>
          <w:rFonts w:ascii="Arial" w:hAnsi="Arial" w:cs="Arial"/>
          <w:sz w:val="24"/>
          <w:szCs w:val="24"/>
        </w:rPr>
      </w:pPr>
      <w:r w:rsidRPr="008B0484">
        <w:rPr>
          <w:rFonts w:ascii="Arial" w:hAnsi="Arial" w:cs="Arial"/>
          <w:sz w:val="24"/>
          <w:szCs w:val="24"/>
        </w:rPr>
        <w:t>Chytrý míč pro novou éru fotbalu</w:t>
      </w:r>
      <w:r>
        <w:rPr>
          <w:rFonts w:ascii="Arial" w:hAnsi="Arial" w:cs="Arial"/>
          <w:sz w:val="24"/>
          <w:szCs w:val="24"/>
        </w:rPr>
        <w:t xml:space="preserve"> 47</w:t>
      </w:r>
    </w:p>
    <w:p w14:paraId="6712BDA6" w14:textId="1017A226" w:rsidR="008B0484" w:rsidRDefault="00A11840" w:rsidP="001416C4">
      <w:pPr>
        <w:rPr>
          <w:rFonts w:ascii="Arial" w:hAnsi="Arial" w:cs="Arial"/>
          <w:sz w:val="24"/>
          <w:szCs w:val="24"/>
        </w:rPr>
      </w:pPr>
      <w:r w:rsidRPr="00A11840">
        <w:rPr>
          <w:rFonts w:ascii="Arial" w:hAnsi="Arial" w:cs="Arial"/>
          <w:sz w:val="24"/>
          <w:szCs w:val="24"/>
        </w:rPr>
        <w:t>Po SUV, MPV a LUV přichází SCV – víte, co to je?</w:t>
      </w:r>
      <w:r>
        <w:rPr>
          <w:rFonts w:ascii="Arial" w:hAnsi="Arial" w:cs="Arial"/>
          <w:sz w:val="24"/>
          <w:szCs w:val="24"/>
        </w:rPr>
        <w:t xml:space="preserve"> </w:t>
      </w:r>
      <w:r w:rsidR="008B0484">
        <w:rPr>
          <w:rFonts w:ascii="Arial" w:hAnsi="Arial" w:cs="Arial"/>
          <w:sz w:val="24"/>
          <w:szCs w:val="24"/>
        </w:rPr>
        <w:t>48</w:t>
      </w:r>
    </w:p>
    <w:p w14:paraId="30BC27B2" w14:textId="4244EA01" w:rsidR="008B0484" w:rsidRDefault="00630C8B" w:rsidP="001416C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Test: </w:t>
      </w:r>
      <w:r w:rsidRPr="00630C8B">
        <w:rPr>
          <w:rFonts w:ascii="Arial" w:hAnsi="Arial" w:cs="Arial"/>
          <w:sz w:val="24"/>
          <w:szCs w:val="24"/>
        </w:rPr>
        <w:t>Mitsubishi Grandis 1,3 MHEV</w:t>
      </w:r>
      <w:r>
        <w:rPr>
          <w:rFonts w:ascii="Arial" w:hAnsi="Arial" w:cs="Arial"/>
          <w:sz w:val="24"/>
          <w:szCs w:val="24"/>
        </w:rPr>
        <w:t xml:space="preserve"> </w:t>
      </w:r>
      <w:r w:rsidR="00986E9D">
        <w:rPr>
          <w:rFonts w:ascii="Arial" w:hAnsi="Arial" w:cs="Arial"/>
          <w:sz w:val="24"/>
          <w:szCs w:val="24"/>
        </w:rPr>
        <w:t xml:space="preserve">má co nabídnout </w:t>
      </w:r>
      <w:r w:rsidR="008B0484">
        <w:rPr>
          <w:rFonts w:ascii="Arial" w:hAnsi="Arial" w:cs="Arial"/>
          <w:sz w:val="24"/>
          <w:szCs w:val="24"/>
        </w:rPr>
        <w:t>50</w:t>
      </w:r>
    </w:p>
    <w:p w14:paraId="328A1761" w14:textId="5F0F9AAE" w:rsidR="008B0484" w:rsidRDefault="008B0484" w:rsidP="001416C4">
      <w:pPr>
        <w:rPr>
          <w:rFonts w:ascii="Arial" w:hAnsi="Arial" w:cs="Arial"/>
          <w:sz w:val="24"/>
          <w:szCs w:val="24"/>
        </w:rPr>
      </w:pPr>
      <w:r w:rsidRPr="008B0484">
        <w:rPr>
          <w:rFonts w:ascii="Arial" w:hAnsi="Arial" w:cs="Arial"/>
          <w:sz w:val="24"/>
          <w:szCs w:val="24"/>
        </w:rPr>
        <w:t>Rada (EU) schválila Rámcovou úmluvu o umělé inteligenci</w:t>
      </w:r>
      <w:r>
        <w:rPr>
          <w:rFonts w:ascii="Arial" w:hAnsi="Arial" w:cs="Arial"/>
          <w:sz w:val="24"/>
          <w:szCs w:val="24"/>
        </w:rPr>
        <w:t xml:space="preserve"> 52</w:t>
      </w:r>
    </w:p>
    <w:p w14:paraId="4CD84E9E" w14:textId="310C575B" w:rsidR="001E65FC" w:rsidRDefault="008B0484" w:rsidP="00493AF7">
      <w:pPr>
        <w:rPr>
          <w:rFonts w:ascii="Arial" w:hAnsi="Arial" w:cs="Arial"/>
          <w:sz w:val="24"/>
          <w:szCs w:val="24"/>
        </w:rPr>
      </w:pPr>
      <w:r w:rsidRPr="008B0484">
        <w:rPr>
          <w:rFonts w:ascii="Arial" w:hAnsi="Arial" w:cs="Arial"/>
          <w:sz w:val="24"/>
          <w:szCs w:val="24"/>
        </w:rPr>
        <w:t>Změny v zápisu do OR lze provádět i v</w:t>
      </w:r>
      <w:r>
        <w:rPr>
          <w:rFonts w:ascii="Arial" w:hAnsi="Arial" w:cs="Arial"/>
          <w:sz w:val="24"/>
          <w:szCs w:val="24"/>
        </w:rPr>
        <w:t> </w:t>
      </w:r>
      <w:r w:rsidRPr="008B0484">
        <w:rPr>
          <w:rFonts w:ascii="Arial" w:hAnsi="Arial" w:cs="Arial"/>
          <w:sz w:val="24"/>
          <w:szCs w:val="24"/>
        </w:rPr>
        <w:t>předstihu</w:t>
      </w:r>
      <w:r>
        <w:rPr>
          <w:rFonts w:ascii="Arial" w:hAnsi="Arial" w:cs="Arial"/>
          <w:sz w:val="24"/>
          <w:szCs w:val="24"/>
        </w:rPr>
        <w:t xml:space="preserve"> </w:t>
      </w:r>
      <w:r w:rsidR="001E65FC">
        <w:rPr>
          <w:rFonts w:ascii="Arial" w:hAnsi="Arial" w:cs="Arial"/>
          <w:sz w:val="24"/>
          <w:szCs w:val="24"/>
        </w:rPr>
        <w:t>5</w:t>
      </w:r>
      <w:r>
        <w:rPr>
          <w:rFonts w:ascii="Arial" w:hAnsi="Arial" w:cs="Arial"/>
          <w:sz w:val="24"/>
          <w:szCs w:val="24"/>
        </w:rPr>
        <w:t>3</w:t>
      </w:r>
    </w:p>
    <w:p w14:paraId="1630E0EC" w14:textId="31596083" w:rsidR="00D53885" w:rsidRDefault="00BB3DC0" w:rsidP="00493AF7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Kal</w:t>
      </w:r>
      <w:r w:rsidR="00B31E1E"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idoskop</w:t>
      </w:r>
      <w:r w:rsidR="00581105">
        <w:rPr>
          <w:rFonts w:ascii="Arial" w:hAnsi="Arial" w:cs="Arial"/>
          <w:sz w:val="24"/>
          <w:szCs w:val="24"/>
        </w:rPr>
        <w:t xml:space="preserve"> </w:t>
      </w:r>
      <w:r w:rsidR="0077202C">
        <w:rPr>
          <w:rFonts w:ascii="Arial" w:hAnsi="Arial" w:cs="Arial"/>
          <w:sz w:val="24"/>
          <w:szCs w:val="24"/>
        </w:rPr>
        <w:t>54</w:t>
      </w:r>
    </w:p>
    <w:p w14:paraId="6C316BE3" w14:textId="77777777" w:rsidR="00CB12A7" w:rsidRDefault="00CB12A7" w:rsidP="00010F3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Retro</w:t>
      </w:r>
      <w:r w:rsidR="00872D47">
        <w:rPr>
          <w:rFonts w:ascii="Arial" w:hAnsi="Arial" w:cs="Arial"/>
          <w:sz w:val="24"/>
          <w:szCs w:val="24"/>
        </w:rPr>
        <w:t xml:space="preserve"> – relax </w:t>
      </w:r>
      <w:r w:rsidR="0077202C">
        <w:rPr>
          <w:rFonts w:ascii="Arial" w:hAnsi="Arial" w:cs="Arial"/>
          <w:sz w:val="24"/>
          <w:szCs w:val="24"/>
        </w:rPr>
        <w:t>56</w:t>
      </w:r>
    </w:p>
    <w:p w14:paraId="3F04DF79" w14:textId="4A079BDA" w:rsidR="008106B7" w:rsidRDefault="007E5DAC" w:rsidP="00010F3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Slovo vydavatele</w:t>
      </w:r>
      <w:r w:rsidRPr="00831412">
        <w:rPr>
          <w:rFonts w:ascii="Arial" w:hAnsi="Arial" w:cs="Arial"/>
          <w:sz w:val="24"/>
          <w:szCs w:val="24"/>
        </w:rPr>
        <w:t>:</w:t>
      </w:r>
      <w:r w:rsidR="00D53885" w:rsidRPr="00831412">
        <w:rPr>
          <w:rFonts w:ascii="Arial" w:hAnsi="Arial" w:cs="Arial"/>
          <w:sz w:val="24"/>
          <w:szCs w:val="24"/>
        </w:rPr>
        <w:t xml:space="preserve"> </w:t>
      </w:r>
      <w:r w:rsidR="008B0484" w:rsidRPr="008B0484">
        <w:rPr>
          <w:rFonts w:ascii="Arial" w:hAnsi="Arial" w:cs="Arial"/>
          <w:sz w:val="24"/>
          <w:szCs w:val="24"/>
        </w:rPr>
        <w:t>Léto budiž pochváleno</w:t>
      </w:r>
      <w:r w:rsidR="008B0484">
        <w:rPr>
          <w:rFonts w:ascii="Arial" w:hAnsi="Arial" w:cs="Arial"/>
          <w:sz w:val="24"/>
          <w:szCs w:val="24"/>
        </w:rPr>
        <w:t xml:space="preserve"> </w:t>
      </w:r>
      <w:r w:rsidR="0077202C">
        <w:rPr>
          <w:rFonts w:ascii="Arial" w:hAnsi="Arial" w:cs="Arial"/>
          <w:sz w:val="24"/>
          <w:szCs w:val="24"/>
        </w:rPr>
        <w:t>58</w:t>
      </w:r>
    </w:p>
    <w:p w14:paraId="38FDF01C" w14:textId="77777777" w:rsidR="001122C2" w:rsidRDefault="001122C2" w:rsidP="00010F34">
      <w:pPr>
        <w:rPr>
          <w:rFonts w:ascii="Arial" w:hAnsi="Arial" w:cs="Arial"/>
          <w:sz w:val="24"/>
          <w:szCs w:val="24"/>
        </w:rPr>
      </w:pPr>
    </w:p>
    <w:p w14:paraId="00F14322" w14:textId="77777777" w:rsidR="00305BA6" w:rsidRDefault="00305BA6" w:rsidP="00010F34">
      <w:pPr>
        <w:rPr>
          <w:rFonts w:ascii="Arial" w:hAnsi="Arial" w:cs="Arial"/>
          <w:sz w:val="24"/>
          <w:szCs w:val="24"/>
        </w:rPr>
      </w:pPr>
    </w:p>
    <w:sectPr w:rsidR="00305BA6" w:rsidSect="004C46F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10F34"/>
    <w:rsid w:val="00002A0E"/>
    <w:rsid w:val="000037E3"/>
    <w:rsid w:val="000066C5"/>
    <w:rsid w:val="00010F34"/>
    <w:rsid w:val="00022F7F"/>
    <w:rsid w:val="00023AF8"/>
    <w:rsid w:val="0002720F"/>
    <w:rsid w:val="00032CC3"/>
    <w:rsid w:val="00035EA6"/>
    <w:rsid w:val="000406C7"/>
    <w:rsid w:val="000427B4"/>
    <w:rsid w:val="000463AA"/>
    <w:rsid w:val="000644C8"/>
    <w:rsid w:val="00064FA5"/>
    <w:rsid w:val="00072923"/>
    <w:rsid w:val="00072DB6"/>
    <w:rsid w:val="00074856"/>
    <w:rsid w:val="00080BD8"/>
    <w:rsid w:val="000975EF"/>
    <w:rsid w:val="00097956"/>
    <w:rsid w:val="000A5050"/>
    <w:rsid w:val="000A550C"/>
    <w:rsid w:val="000A5E42"/>
    <w:rsid w:val="000B0898"/>
    <w:rsid w:val="000B0B68"/>
    <w:rsid w:val="000B2761"/>
    <w:rsid w:val="000C07E8"/>
    <w:rsid w:val="000C1CEC"/>
    <w:rsid w:val="000D086A"/>
    <w:rsid w:val="000D24D5"/>
    <w:rsid w:val="000D41C1"/>
    <w:rsid w:val="000E0D39"/>
    <w:rsid w:val="000E11D8"/>
    <w:rsid w:val="000E4DC0"/>
    <w:rsid w:val="000F47A6"/>
    <w:rsid w:val="00103E2D"/>
    <w:rsid w:val="001115A0"/>
    <w:rsid w:val="001122C2"/>
    <w:rsid w:val="00112BA9"/>
    <w:rsid w:val="001179EA"/>
    <w:rsid w:val="00130A6E"/>
    <w:rsid w:val="00133CE0"/>
    <w:rsid w:val="00135F5C"/>
    <w:rsid w:val="001416C4"/>
    <w:rsid w:val="00142425"/>
    <w:rsid w:val="00145835"/>
    <w:rsid w:val="00161305"/>
    <w:rsid w:val="00165719"/>
    <w:rsid w:val="001710B6"/>
    <w:rsid w:val="00181A1D"/>
    <w:rsid w:val="0018241B"/>
    <w:rsid w:val="001842BA"/>
    <w:rsid w:val="0019400B"/>
    <w:rsid w:val="00194165"/>
    <w:rsid w:val="00196740"/>
    <w:rsid w:val="00196FFD"/>
    <w:rsid w:val="001A3458"/>
    <w:rsid w:val="001A484E"/>
    <w:rsid w:val="001A51B9"/>
    <w:rsid w:val="001A627C"/>
    <w:rsid w:val="001A66DB"/>
    <w:rsid w:val="001B2A21"/>
    <w:rsid w:val="001B2EB6"/>
    <w:rsid w:val="001B2FB9"/>
    <w:rsid w:val="001B6E2D"/>
    <w:rsid w:val="001C30A6"/>
    <w:rsid w:val="001E0B7A"/>
    <w:rsid w:val="001E65FC"/>
    <w:rsid w:val="001F2AAB"/>
    <w:rsid w:val="001F3CFA"/>
    <w:rsid w:val="001F3FF4"/>
    <w:rsid w:val="001F475A"/>
    <w:rsid w:val="00200967"/>
    <w:rsid w:val="00245047"/>
    <w:rsid w:val="0026233D"/>
    <w:rsid w:val="002710CA"/>
    <w:rsid w:val="00271B68"/>
    <w:rsid w:val="00290003"/>
    <w:rsid w:val="00292513"/>
    <w:rsid w:val="00295AD0"/>
    <w:rsid w:val="002964B2"/>
    <w:rsid w:val="002A1A68"/>
    <w:rsid w:val="002A3DF7"/>
    <w:rsid w:val="002A4AA8"/>
    <w:rsid w:val="002B03C2"/>
    <w:rsid w:val="002B5B12"/>
    <w:rsid w:val="002B713E"/>
    <w:rsid w:val="002C0911"/>
    <w:rsid w:val="002C2049"/>
    <w:rsid w:val="002C48F9"/>
    <w:rsid w:val="002C72BC"/>
    <w:rsid w:val="002D32BD"/>
    <w:rsid w:val="002E17C7"/>
    <w:rsid w:val="002E1EF8"/>
    <w:rsid w:val="002E2CFF"/>
    <w:rsid w:val="002E51C4"/>
    <w:rsid w:val="002E5638"/>
    <w:rsid w:val="002F6DE2"/>
    <w:rsid w:val="0030290B"/>
    <w:rsid w:val="00302E74"/>
    <w:rsid w:val="003050A4"/>
    <w:rsid w:val="00305BA6"/>
    <w:rsid w:val="00317419"/>
    <w:rsid w:val="00322314"/>
    <w:rsid w:val="00323D8B"/>
    <w:rsid w:val="00331F31"/>
    <w:rsid w:val="00336A62"/>
    <w:rsid w:val="00337109"/>
    <w:rsid w:val="00353370"/>
    <w:rsid w:val="0035436F"/>
    <w:rsid w:val="003570A7"/>
    <w:rsid w:val="00362EDF"/>
    <w:rsid w:val="00364CC2"/>
    <w:rsid w:val="00364E93"/>
    <w:rsid w:val="00372D86"/>
    <w:rsid w:val="00377ACE"/>
    <w:rsid w:val="00380346"/>
    <w:rsid w:val="00384189"/>
    <w:rsid w:val="003904D1"/>
    <w:rsid w:val="003970C6"/>
    <w:rsid w:val="003A2DE6"/>
    <w:rsid w:val="003A7246"/>
    <w:rsid w:val="003B5EC1"/>
    <w:rsid w:val="003C2E0A"/>
    <w:rsid w:val="003C382B"/>
    <w:rsid w:val="003C42C8"/>
    <w:rsid w:val="003C55BF"/>
    <w:rsid w:val="003C6367"/>
    <w:rsid w:val="003D2BDC"/>
    <w:rsid w:val="003D5362"/>
    <w:rsid w:val="003D549B"/>
    <w:rsid w:val="003D6548"/>
    <w:rsid w:val="003E0CF3"/>
    <w:rsid w:val="003E6D7A"/>
    <w:rsid w:val="003F3A3C"/>
    <w:rsid w:val="003F3E27"/>
    <w:rsid w:val="003F464C"/>
    <w:rsid w:val="00402DA6"/>
    <w:rsid w:val="004100E7"/>
    <w:rsid w:val="00412F75"/>
    <w:rsid w:val="00415228"/>
    <w:rsid w:val="004205A6"/>
    <w:rsid w:val="00420962"/>
    <w:rsid w:val="0042502B"/>
    <w:rsid w:val="0043031D"/>
    <w:rsid w:val="004316F7"/>
    <w:rsid w:val="004364E0"/>
    <w:rsid w:val="004403E9"/>
    <w:rsid w:val="00440D62"/>
    <w:rsid w:val="00441AF4"/>
    <w:rsid w:val="00447CC2"/>
    <w:rsid w:val="004508BF"/>
    <w:rsid w:val="00451784"/>
    <w:rsid w:val="004536A8"/>
    <w:rsid w:val="00463287"/>
    <w:rsid w:val="004736D7"/>
    <w:rsid w:val="00474B30"/>
    <w:rsid w:val="00475EAF"/>
    <w:rsid w:val="00476CF3"/>
    <w:rsid w:val="00486F15"/>
    <w:rsid w:val="00492C46"/>
    <w:rsid w:val="00493AF7"/>
    <w:rsid w:val="0049415E"/>
    <w:rsid w:val="0049634D"/>
    <w:rsid w:val="00496ECC"/>
    <w:rsid w:val="00497048"/>
    <w:rsid w:val="004A00D5"/>
    <w:rsid w:val="004A0ADB"/>
    <w:rsid w:val="004A0EBB"/>
    <w:rsid w:val="004A1068"/>
    <w:rsid w:val="004A2BEA"/>
    <w:rsid w:val="004A45A7"/>
    <w:rsid w:val="004A581A"/>
    <w:rsid w:val="004A5B10"/>
    <w:rsid w:val="004A6165"/>
    <w:rsid w:val="004B4EBF"/>
    <w:rsid w:val="004C2558"/>
    <w:rsid w:val="004C34FC"/>
    <w:rsid w:val="004C37E7"/>
    <w:rsid w:val="004C46F0"/>
    <w:rsid w:val="004C4FE9"/>
    <w:rsid w:val="004D3EBF"/>
    <w:rsid w:val="004E1887"/>
    <w:rsid w:val="004E253F"/>
    <w:rsid w:val="004F324D"/>
    <w:rsid w:val="004F333A"/>
    <w:rsid w:val="00501FA3"/>
    <w:rsid w:val="00510CD4"/>
    <w:rsid w:val="00512E99"/>
    <w:rsid w:val="0051754D"/>
    <w:rsid w:val="005225EB"/>
    <w:rsid w:val="005279EC"/>
    <w:rsid w:val="00527FFE"/>
    <w:rsid w:val="00535A94"/>
    <w:rsid w:val="00537864"/>
    <w:rsid w:val="00540D20"/>
    <w:rsid w:val="005428E8"/>
    <w:rsid w:val="00543121"/>
    <w:rsid w:val="00543E28"/>
    <w:rsid w:val="00544465"/>
    <w:rsid w:val="005454A6"/>
    <w:rsid w:val="00545A83"/>
    <w:rsid w:val="00556FC3"/>
    <w:rsid w:val="00565E62"/>
    <w:rsid w:val="005677C0"/>
    <w:rsid w:val="0057023C"/>
    <w:rsid w:val="00572E3F"/>
    <w:rsid w:val="0058096B"/>
    <w:rsid w:val="00581105"/>
    <w:rsid w:val="005875AE"/>
    <w:rsid w:val="00587EC5"/>
    <w:rsid w:val="00594B25"/>
    <w:rsid w:val="005967BA"/>
    <w:rsid w:val="00596EB6"/>
    <w:rsid w:val="0059764B"/>
    <w:rsid w:val="00597DE9"/>
    <w:rsid w:val="005A22A1"/>
    <w:rsid w:val="005A69E3"/>
    <w:rsid w:val="005B7D5D"/>
    <w:rsid w:val="005C1A38"/>
    <w:rsid w:val="005C74E4"/>
    <w:rsid w:val="005D1467"/>
    <w:rsid w:val="005D15EE"/>
    <w:rsid w:val="005E0B22"/>
    <w:rsid w:val="005F2B56"/>
    <w:rsid w:val="006009E6"/>
    <w:rsid w:val="006032F2"/>
    <w:rsid w:val="00605BAD"/>
    <w:rsid w:val="006124A3"/>
    <w:rsid w:val="00616F32"/>
    <w:rsid w:val="006203CC"/>
    <w:rsid w:val="00621615"/>
    <w:rsid w:val="0062296D"/>
    <w:rsid w:val="00623B20"/>
    <w:rsid w:val="00626E41"/>
    <w:rsid w:val="00630719"/>
    <w:rsid w:val="00630C8B"/>
    <w:rsid w:val="006328F9"/>
    <w:rsid w:val="00635666"/>
    <w:rsid w:val="00637FF5"/>
    <w:rsid w:val="00645417"/>
    <w:rsid w:val="006515BF"/>
    <w:rsid w:val="006548AE"/>
    <w:rsid w:val="00656F26"/>
    <w:rsid w:val="00661D1B"/>
    <w:rsid w:val="00663510"/>
    <w:rsid w:val="00665186"/>
    <w:rsid w:val="0066576B"/>
    <w:rsid w:val="00665EAA"/>
    <w:rsid w:val="00671FF5"/>
    <w:rsid w:val="006841A3"/>
    <w:rsid w:val="00694018"/>
    <w:rsid w:val="00694DBF"/>
    <w:rsid w:val="00696A0C"/>
    <w:rsid w:val="006A2836"/>
    <w:rsid w:val="006A4210"/>
    <w:rsid w:val="006A7284"/>
    <w:rsid w:val="006B501A"/>
    <w:rsid w:val="006C1800"/>
    <w:rsid w:val="006C446D"/>
    <w:rsid w:val="006C5410"/>
    <w:rsid w:val="006D24F9"/>
    <w:rsid w:val="006D463C"/>
    <w:rsid w:val="006D65E6"/>
    <w:rsid w:val="006E066F"/>
    <w:rsid w:val="006E398D"/>
    <w:rsid w:val="006E3F18"/>
    <w:rsid w:val="006E4846"/>
    <w:rsid w:val="006F1F81"/>
    <w:rsid w:val="006F555E"/>
    <w:rsid w:val="006F5E60"/>
    <w:rsid w:val="006F7958"/>
    <w:rsid w:val="00712CEB"/>
    <w:rsid w:val="007136CD"/>
    <w:rsid w:val="007168F5"/>
    <w:rsid w:val="00722453"/>
    <w:rsid w:val="00724313"/>
    <w:rsid w:val="00724B0B"/>
    <w:rsid w:val="007260D6"/>
    <w:rsid w:val="0073033C"/>
    <w:rsid w:val="00730CA3"/>
    <w:rsid w:val="00732468"/>
    <w:rsid w:val="00734B96"/>
    <w:rsid w:val="00735827"/>
    <w:rsid w:val="00736B1D"/>
    <w:rsid w:val="007377A4"/>
    <w:rsid w:val="007419D4"/>
    <w:rsid w:val="007432C2"/>
    <w:rsid w:val="0074443B"/>
    <w:rsid w:val="0075377F"/>
    <w:rsid w:val="00764E3A"/>
    <w:rsid w:val="007665EC"/>
    <w:rsid w:val="0077202C"/>
    <w:rsid w:val="0077223E"/>
    <w:rsid w:val="0077597D"/>
    <w:rsid w:val="00776093"/>
    <w:rsid w:val="0079278D"/>
    <w:rsid w:val="0079513B"/>
    <w:rsid w:val="0079601C"/>
    <w:rsid w:val="007A26C5"/>
    <w:rsid w:val="007A2F73"/>
    <w:rsid w:val="007B7856"/>
    <w:rsid w:val="007C0235"/>
    <w:rsid w:val="007C7E54"/>
    <w:rsid w:val="007D5432"/>
    <w:rsid w:val="007E3167"/>
    <w:rsid w:val="007E5DAC"/>
    <w:rsid w:val="007E5F7C"/>
    <w:rsid w:val="007E6221"/>
    <w:rsid w:val="007E6C98"/>
    <w:rsid w:val="007F1D58"/>
    <w:rsid w:val="007F322B"/>
    <w:rsid w:val="007F510D"/>
    <w:rsid w:val="007F629D"/>
    <w:rsid w:val="00802D2B"/>
    <w:rsid w:val="00803981"/>
    <w:rsid w:val="00804105"/>
    <w:rsid w:val="00804823"/>
    <w:rsid w:val="0080543E"/>
    <w:rsid w:val="008063FE"/>
    <w:rsid w:val="008106B7"/>
    <w:rsid w:val="008114C3"/>
    <w:rsid w:val="00812DAF"/>
    <w:rsid w:val="00814525"/>
    <w:rsid w:val="0081709C"/>
    <w:rsid w:val="00823434"/>
    <w:rsid w:val="00827C53"/>
    <w:rsid w:val="00831412"/>
    <w:rsid w:val="008324DA"/>
    <w:rsid w:val="0083389D"/>
    <w:rsid w:val="0083586B"/>
    <w:rsid w:val="00847CF7"/>
    <w:rsid w:val="0085232A"/>
    <w:rsid w:val="0085253B"/>
    <w:rsid w:val="00852C1A"/>
    <w:rsid w:val="00853467"/>
    <w:rsid w:val="00854206"/>
    <w:rsid w:val="00854335"/>
    <w:rsid w:val="00855D50"/>
    <w:rsid w:val="00864B15"/>
    <w:rsid w:val="00866796"/>
    <w:rsid w:val="00872D47"/>
    <w:rsid w:val="00880E34"/>
    <w:rsid w:val="00882430"/>
    <w:rsid w:val="00884E7D"/>
    <w:rsid w:val="00897031"/>
    <w:rsid w:val="008A4C47"/>
    <w:rsid w:val="008B0484"/>
    <w:rsid w:val="008B23C4"/>
    <w:rsid w:val="008B7629"/>
    <w:rsid w:val="008C1BD7"/>
    <w:rsid w:val="008C5F1E"/>
    <w:rsid w:val="008D1008"/>
    <w:rsid w:val="008D401F"/>
    <w:rsid w:val="008D6A06"/>
    <w:rsid w:val="008E5823"/>
    <w:rsid w:val="008F131F"/>
    <w:rsid w:val="008F19FA"/>
    <w:rsid w:val="008F2193"/>
    <w:rsid w:val="008F3987"/>
    <w:rsid w:val="00901F4C"/>
    <w:rsid w:val="00905E36"/>
    <w:rsid w:val="0092435D"/>
    <w:rsid w:val="00924FD8"/>
    <w:rsid w:val="0092707C"/>
    <w:rsid w:val="0094136A"/>
    <w:rsid w:val="009418DB"/>
    <w:rsid w:val="00947494"/>
    <w:rsid w:val="00952524"/>
    <w:rsid w:val="00954AB7"/>
    <w:rsid w:val="00956E04"/>
    <w:rsid w:val="00964732"/>
    <w:rsid w:val="00965BC7"/>
    <w:rsid w:val="00971C46"/>
    <w:rsid w:val="00971FFD"/>
    <w:rsid w:val="00977A2C"/>
    <w:rsid w:val="00977B5B"/>
    <w:rsid w:val="00985DD4"/>
    <w:rsid w:val="00986E9D"/>
    <w:rsid w:val="009A0C6A"/>
    <w:rsid w:val="009A1013"/>
    <w:rsid w:val="009A348D"/>
    <w:rsid w:val="009B05E2"/>
    <w:rsid w:val="009B733E"/>
    <w:rsid w:val="009C21CF"/>
    <w:rsid w:val="009C6DDF"/>
    <w:rsid w:val="009C7940"/>
    <w:rsid w:val="009D0DF0"/>
    <w:rsid w:val="009D11A1"/>
    <w:rsid w:val="009D5A55"/>
    <w:rsid w:val="009D7258"/>
    <w:rsid w:val="009E0B54"/>
    <w:rsid w:val="009E1D66"/>
    <w:rsid w:val="009E63CA"/>
    <w:rsid w:val="009F1124"/>
    <w:rsid w:val="009F1455"/>
    <w:rsid w:val="009F1C75"/>
    <w:rsid w:val="009F6753"/>
    <w:rsid w:val="009F6CDD"/>
    <w:rsid w:val="00A01DD5"/>
    <w:rsid w:val="00A02D68"/>
    <w:rsid w:val="00A1041A"/>
    <w:rsid w:val="00A11840"/>
    <w:rsid w:val="00A20CEA"/>
    <w:rsid w:val="00A24433"/>
    <w:rsid w:val="00A26F91"/>
    <w:rsid w:val="00A35D5D"/>
    <w:rsid w:val="00A40883"/>
    <w:rsid w:val="00A40BA1"/>
    <w:rsid w:val="00A44EB1"/>
    <w:rsid w:val="00A45A6C"/>
    <w:rsid w:val="00A471C0"/>
    <w:rsid w:val="00A50A44"/>
    <w:rsid w:val="00A5659F"/>
    <w:rsid w:val="00A600EE"/>
    <w:rsid w:val="00A628EB"/>
    <w:rsid w:val="00A71390"/>
    <w:rsid w:val="00A74C78"/>
    <w:rsid w:val="00A8460B"/>
    <w:rsid w:val="00A872C9"/>
    <w:rsid w:val="00A9030C"/>
    <w:rsid w:val="00A93514"/>
    <w:rsid w:val="00A974BE"/>
    <w:rsid w:val="00AA09C8"/>
    <w:rsid w:val="00AB4F67"/>
    <w:rsid w:val="00AC077C"/>
    <w:rsid w:val="00AC2261"/>
    <w:rsid w:val="00AC2BC3"/>
    <w:rsid w:val="00AC4239"/>
    <w:rsid w:val="00AC4428"/>
    <w:rsid w:val="00AC7260"/>
    <w:rsid w:val="00AD0971"/>
    <w:rsid w:val="00AE3512"/>
    <w:rsid w:val="00AE755C"/>
    <w:rsid w:val="00AF4875"/>
    <w:rsid w:val="00B0479D"/>
    <w:rsid w:val="00B05E02"/>
    <w:rsid w:val="00B118CB"/>
    <w:rsid w:val="00B13447"/>
    <w:rsid w:val="00B135C0"/>
    <w:rsid w:val="00B240CA"/>
    <w:rsid w:val="00B24B36"/>
    <w:rsid w:val="00B31E1E"/>
    <w:rsid w:val="00B3332D"/>
    <w:rsid w:val="00B37654"/>
    <w:rsid w:val="00B37A9D"/>
    <w:rsid w:val="00B45DBD"/>
    <w:rsid w:val="00B46838"/>
    <w:rsid w:val="00B46A5C"/>
    <w:rsid w:val="00B521BD"/>
    <w:rsid w:val="00B52743"/>
    <w:rsid w:val="00B55FE6"/>
    <w:rsid w:val="00B5741C"/>
    <w:rsid w:val="00B61B24"/>
    <w:rsid w:val="00B66CC8"/>
    <w:rsid w:val="00B71E83"/>
    <w:rsid w:val="00B756CD"/>
    <w:rsid w:val="00B77600"/>
    <w:rsid w:val="00B8410E"/>
    <w:rsid w:val="00B86F9D"/>
    <w:rsid w:val="00B923A9"/>
    <w:rsid w:val="00B93CF0"/>
    <w:rsid w:val="00B94AD2"/>
    <w:rsid w:val="00BA0CAA"/>
    <w:rsid w:val="00BA16D1"/>
    <w:rsid w:val="00BA6255"/>
    <w:rsid w:val="00BB3DC0"/>
    <w:rsid w:val="00BB4861"/>
    <w:rsid w:val="00BC38E3"/>
    <w:rsid w:val="00BC3B17"/>
    <w:rsid w:val="00BD01A0"/>
    <w:rsid w:val="00BF12B9"/>
    <w:rsid w:val="00BF1B54"/>
    <w:rsid w:val="00BF5306"/>
    <w:rsid w:val="00BF5899"/>
    <w:rsid w:val="00C067AC"/>
    <w:rsid w:val="00C106E9"/>
    <w:rsid w:val="00C1180B"/>
    <w:rsid w:val="00C2533B"/>
    <w:rsid w:val="00C2587B"/>
    <w:rsid w:val="00C3164B"/>
    <w:rsid w:val="00C3407A"/>
    <w:rsid w:val="00C34388"/>
    <w:rsid w:val="00C344A7"/>
    <w:rsid w:val="00C368C0"/>
    <w:rsid w:val="00C40851"/>
    <w:rsid w:val="00C452FF"/>
    <w:rsid w:val="00C53C55"/>
    <w:rsid w:val="00C57587"/>
    <w:rsid w:val="00C57791"/>
    <w:rsid w:val="00C61426"/>
    <w:rsid w:val="00C6275E"/>
    <w:rsid w:val="00C66DA6"/>
    <w:rsid w:val="00C67B79"/>
    <w:rsid w:val="00C753C5"/>
    <w:rsid w:val="00C87931"/>
    <w:rsid w:val="00C906B0"/>
    <w:rsid w:val="00C94650"/>
    <w:rsid w:val="00CA2D06"/>
    <w:rsid w:val="00CB12A7"/>
    <w:rsid w:val="00CB2B73"/>
    <w:rsid w:val="00CB77F8"/>
    <w:rsid w:val="00CC791A"/>
    <w:rsid w:val="00CD4273"/>
    <w:rsid w:val="00CE1F18"/>
    <w:rsid w:val="00CE3768"/>
    <w:rsid w:val="00CE3DED"/>
    <w:rsid w:val="00CE5A0E"/>
    <w:rsid w:val="00CF462D"/>
    <w:rsid w:val="00D02622"/>
    <w:rsid w:val="00D02AB7"/>
    <w:rsid w:val="00D11880"/>
    <w:rsid w:val="00D16AD1"/>
    <w:rsid w:val="00D20955"/>
    <w:rsid w:val="00D2115B"/>
    <w:rsid w:val="00D22CC8"/>
    <w:rsid w:val="00D27F8F"/>
    <w:rsid w:val="00D3321A"/>
    <w:rsid w:val="00D37368"/>
    <w:rsid w:val="00D4301C"/>
    <w:rsid w:val="00D43255"/>
    <w:rsid w:val="00D458CF"/>
    <w:rsid w:val="00D45B9E"/>
    <w:rsid w:val="00D53885"/>
    <w:rsid w:val="00D5467C"/>
    <w:rsid w:val="00D54E7C"/>
    <w:rsid w:val="00D6017C"/>
    <w:rsid w:val="00D65253"/>
    <w:rsid w:val="00D65C2B"/>
    <w:rsid w:val="00D8079D"/>
    <w:rsid w:val="00D81D0F"/>
    <w:rsid w:val="00D84390"/>
    <w:rsid w:val="00D8653D"/>
    <w:rsid w:val="00D91393"/>
    <w:rsid w:val="00D94659"/>
    <w:rsid w:val="00D96448"/>
    <w:rsid w:val="00DA7B33"/>
    <w:rsid w:val="00DB40B1"/>
    <w:rsid w:val="00DC166A"/>
    <w:rsid w:val="00DC1AD2"/>
    <w:rsid w:val="00DD0B3E"/>
    <w:rsid w:val="00DD2FA5"/>
    <w:rsid w:val="00DD4100"/>
    <w:rsid w:val="00DD46FB"/>
    <w:rsid w:val="00DD4F33"/>
    <w:rsid w:val="00DE043E"/>
    <w:rsid w:val="00DE1DB5"/>
    <w:rsid w:val="00DE4484"/>
    <w:rsid w:val="00DE50D0"/>
    <w:rsid w:val="00DF0B42"/>
    <w:rsid w:val="00DF1F5D"/>
    <w:rsid w:val="00DF397F"/>
    <w:rsid w:val="00DF4BC3"/>
    <w:rsid w:val="00DF5581"/>
    <w:rsid w:val="00E11A2C"/>
    <w:rsid w:val="00E13E47"/>
    <w:rsid w:val="00E15BA8"/>
    <w:rsid w:val="00E169C9"/>
    <w:rsid w:val="00E20DD5"/>
    <w:rsid w:val="00E2188A"/>
    <w:rsid w:val="00E261C3"/>
    <w:rsid w:val="00E263B5"/>
    <w:rsid w:val="00E311C7"/>
    <w:rsid w:val="00E353CE"/>
    <w:rsid w:val="00E37C3A"/>
    <w:rsid w:val="00E403DC"/>
    <w:rsid w:val="00E4283E"/>
    <w:rsid w:val="00E52258"/>
    <w:rsid w:val="00E53144"/>
    <w:rsid w:val="00E62967"/>
    <w:rsid w:val="00E645B8"/>
    <w:rsid w:val="00E6499B"/>
    <w:rsid w:val="00E74B1F"/>
    <w:rsid w:val="00E94A14"/>
    <w:rsid w:val="00EA3631"/>
    <w:rsid w:val="00EA3F23"/>
    <w:rsid w:val="00EA53D7"/>
    <w:rsid w:val="00EA5700"/>
    <w:rsid w:val="00EB0897"/>
    <w:rsid w:val="00EB3442"/>
    <w:rsid w:val="00EC4453"/>
    <w:rsid w:val="00EC4DC5"/>
    <w:rsid w:val="00EC5C67"/>
    <w:rsid w:val="00ED062E"/>
    <w:rsid w:val="00ED5283"/>
    <w:rsid w:val="00EE042A"/>
    <w:rsid w:val="00EE7FD5"/>
    <w:rsid w:val="00EF0AD5"/>
    <w:rsid w:val="00EF426D"/>
    <w:rsid w:val="00F01F6F"/>
    <w:rsid w:val="00F02F46"/>
    <w:rsid w:val="00F10DDA"/>
    <w:rsid w:val="00F13707"/>
    <w:rsid w:val="00F14FCF"/>
    <w:rsid w:val="00F20701"/>
    <w:rsid w:val="00F20738"/>
    <w:rsid w:val="00F22981"/>
    <w:rsid w:val="00F27156"/>
    <w:rsid w:val="00F30ED6"/>
    <w:rsid w:val="00F46B57"/>
    <w:rsid w:val="00F52E1D"/>
    <w:rsid w:val="00F61478"/>
    <w:rsid w:val="00F61672"/>
    <w:rsid w:val="00F667F5"/>
    <w:rsid w:val="00F7300A"/>
    <w:rsid w:val="00F7501D"/>
    <w:rsid w:val="00F75183"/>
    <w:rsid w:val="00F771B0"/>
    <w:rsid w:val="00F8065A"/>
    <w:rsid w:val="00F82AA8"/>
    <w:rsid w:val="00F82DCB"/>
    <w:rsid w:val="00F92BDA"/>
    <w:rsid w:val="00F96AEE"/>
    <w:rsid w:val="00FB5465"/>
    <w:rsid w:val="00FC3203"/>
    <w:rsid w:val="00FD29BA"/>
    <w:rsid w:val="00FD4D38"/>
    <w:rsid w:val="00FD543A"/>
    <w:rsid w:val="00FD60A0"/>
    <w:rsid w:val="00FD702D"/>
    <w:rsid w:val="00FD7CAD"/>
    <w:rsid w:val="00FE2B3D"/>
    <w:rsid w:val="00FE4A42"/>
    <w:rsid w:val="00FF1420"/>
    <w:rsid w:val="00FF2D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D4D52B"/>
  <w15:docId w15:val="{0E5CBEC9-3A62-4861-837A-110713385C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4C46F0"/>
  </w:style>
  <w:style w:type="paragraph" w:styleId="Nadpis1">
    <w:name w:val="heading 1"/>
    <w:basedOn w:val="Normln"/>
    <w:next w:val="Normln"/>
    <w:link w:val="Nadpis1Char"/>
    <w:uiPriority w:val="9"/>
    <w:qFormat/>
    <w:rsid w:val="00853467"/>
    <w:pPr>
      <w:keepNext/>
      <w:keepLines/>
      <w:spacing w:before="240" w:after="0" w:line="259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853467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7035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2772</TotalTime>
  <Pages>2</Pages>
  <Words>255</Words>
  <Characters>1506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Petr Kostolník</dc:creator>
  <cp:lastModifiedBy>Petr K</cp:lastModifiedBy>
  <cp:revision>382</cp:revision>
  <dcterms:created xsi:type="dcterms:W3CDTF">2019-01-16T21:19:00Z</dcterms:created>
  <dcterms:modified xsi:type="dcterms:W3CDTF">2026-07-06T20:16:00Z</dcterms:modified>
</cp:coreProperties>
</file>