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6B501A" w:rsidRPr="006B501A">
        <w:rPr>
          <w:rFonts w:ascii="Arial" w:hAnsi="Arial" w:cs="Arial"/>
          <w:sz w:val="24"/>
          <w:szCs w:val="24"/>
        </w:rPr>
        <w:t>Nový úsvit východu, soumrak západu?</w:t>
      </w:r>
      <w:r w:rsidR="00A628EB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F02F46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F02F46">
        <w:rPr>
          <w:rFonts w:ascii="Arial" w:hAnsi="Arial" w:cs="Arial"/>
          <w:sz w:val="24"/>
          <w:szCs w:val="24"/>
        </w:rPr>
        <w:t xml:space="preserve">Schizofrenní Evropa bere zbrojaře opět na milost </w:t>
      </w:r>
      <w:r>
        <w:rPr>
          <w:rFonts w:ascii="Arial" w:hAnsi="Arial" w:cs="Arial"/>
          <w:sz w:val="24"/>
          <w:szCs w:val="24"/>
        </w:rPr>
        <w:t>5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>eportáž</w:t>
      </w:r>
      <w:r w:rsidR="004E253F">
        <w:rPr>
          <w:rFonts w:ascii="Arial" w:hAnsi="Arial" w:cs="Arial"/>
          <w:sz w:val="24"/>
          <w:szCs w:val="24"/>
        </w:rPr>
        <w:t>: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6B501A" w:rsidRPr="006B501A">
        <w:rPr>
          <w:rFonts w:ascii="Arial" w:hAnsi="Arial" w:cs="Arial"/>
          <w:sz w:val="24"/>
          <w:szCs w:val="24"/>
        </w:rPr>
        <w:t>Úspory jsou otázkou správné volby technologií</w:t>
      </w:r>
      <w:r w:rsidR="006B501A"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8</w:t>
      </w:r>
    </w:p>
    <w:p w:rsidR="00D2115B" w:rsidRDefault="006B501A" w:rsidP="001416C4">
      <w:pPr>
        <w:rPr>
          <w:rFonts w:ascii="Arial" w:hAnsi="Arial" w:cs="Arial"/>
          <w:sz w:val="24"/>
          <w:szCs w:val="24"/>
        </w:rPr>
      </w:pPr>
      <w:r w:rsidRPr="006B501A">
        <w:rPr>
          <w:rFonts w:ascii="Arial" w:hAnsi="Arial" w:cs="Arial"/>
          <w:sz w:val="24"/>
          <w:szCs w:val="24"/>
        </w:rPr>
        <w:t xml:space="preserve">MSV: </w:t>
      </w:r>
      <w:r w:rsidR="00971C46">
        <w:rPr>
          <w:rFonts w:ascii="Arial" w:hAnsi="Arial" w:cs="Arial"/>
          <w:sz w:val="24"/>
          <w:szCs w:val="24"/>
        </w:rPr>
        <w:t>Š</w:t>
      </w:r>
      <w:r w:rsidRPr="006B501A">
        <w:rPr>
          <w:rFonts w:ascii="Arial" w:hAnsi="Arial" w:cs="Arial"/>
          <w:sz w:val="24"/>
          <w:szCs w:val="24"/>
        </w:rPr>
        <w:t>ance novým obchodním příležitostem</w:t>
      </w:r>
      <w:r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10</w:t>
      </w:r>
    </w:p>
    <w:p w:rsidR="00A628EB" w:rsidRDefault="006B50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6B501A">
        <w:rPr>
          <w:rFonts w:ascii="Arial" w:hAnsi="Arial" w:cs="Arial"/>
          <w:sz w:val="24"/>
          <w:szCs w:val="24"/>
        </w:rPr>
        <w:t>Analogový svět strojů propojen s digitální inteligencí</w:t>
      </w:r>
      <w:r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12</w:t>
      </w:r>
    </w:p>
    <w:p w:rsidR="006B501A" w:rsidRDefault="006B50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6B501A">
        <w:rPr>
          <w:rFonts w:ascii="Arial" w:hAnsi="Arial" w:cs="Arial"/>
          <w:sz w:val="24"/>
          <w:szCs w:val="24"/>
        </w:rPr>
        <w:t>Robotické obrábění v japonském stylu</w:t>
      </w:r>
      <w:r>
        <w:rPr>
          <w:rFonts w:ascii="Arial" w:hAnsi="Arial" w:cs="Arial"/>
          <w:sz w:val="24"/>
          <w:szCs w:val="24"/>
        </w:rPr>
        <w:t xml:space="preserve"> 14</w:t>
      </w:r>
    </w:p>
    <w:p w:rsidR="00A628EB" w:rsidRDefault="00A628EB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A628EB">
        <w:rPr>
          <w:rFonts w:ascii="Arial" w:hAnsi="Arial" w:cs="Arial"/>
          <w:b/>
          <w:color w:val="FF0000"/>
          <w:sz w:val="24"/>
          <w:szCs w:val="24"/>
        </w:rPr>
        <w:t>P</w:t>
      </w:r>
      <w:r w:rsidR="006B501A">
        <w:rPr>
          <w:rFonts w:ascii="Arial" w:hAnsi="Arial" w:cs="Arial"/>
          <w:b/>
          <w:color w:val="FF0000"/>
          <w:sz w:val="24"/>
          <w:szCs w:val="24"/>
        </w:rPr>
        <w:t>řesné nástroje pro třískové obrábění</w:t>
      </w:r>
      <w:r w:rsidR="00F13707">
        <w:rPr>
          <w:rFonts w:ascii="Arial" w:hAnsi="Arial" w:cs="Arial"/>
          <w:b/>
          <w:color w:val="FF0000"/>
          <w:sz w:val="24"/>
          <w:szCs w:val="24"/>
        </w:rPr>
        <w:t xml:space="preserve"> 1</w:t>
      </w:r>
      <w:r w:rsidR="006B501A">
        <w:rPr>
          <w:rFonts w:ascii="Arial" w:hAnsi="Arial" w:cs="Arial"/>
          <w:b/>
          <w:color w:val="FF0000"/>
          <w:sz w:val="24"/>
          <w:szCs w:val="24"/>
        </w:rPr>
        <w:t>5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13707">
        <w:rPr>
          <w:rFonts w:ascii="Arial" w:hAnsi="Arial" w:cs="Arial"/>
          <w:b/>
          <w:color w:val="FF0000"/>
          <w:sz w:val="24"/>
          <w:szCs w:val="24"/>
        </w:rPr>
        <w:t>2</w:t>
      </w:r>
      <w:r w:rsidR="006B501A">
        <w:rPr>
          <w:rFonts w:ascii="Arial" w:hAnsi="Arial" w:cs="Arial"/>
          <w:b/>
          <w:color w:val="FF0000"/>
          <w:sz w:val="24"/>
          <w:szCs w:val="24"/>
        </w:rPr>
        <w:t>2</w:t>
      </w:r>
    </w:p>
    <w:p w:rsidR="00E13E47" w:rsidRDefault="006B501A" w:rsidP="001416C4">
      <w:pPr>
        <w:rPr>
          <w:rFonts w:ascii="Arial" w:hAnsi="Arial" w:cs="Arial"/>
          <w:color w:val="FF0000"/>
          <w:sz w:val="24"/>
          <w:szCs w:val="24"/>
        </w:rPr>
      </w:pPr>
      <w:r w:rsidRPr="006B501A">
        <w:rPr>
          <w:rFonts w:ascii="Arial" w:hAnsi="Arial" w:cs="Arial"/>
          <w:color w:val="FF0000"/>
          <w:sz w:val="24"/>
          <w:szCs w:val="24"/>
        </w:rPr>
        <w:t>Obrábění „za hranicemi možného“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F8065A" w:rsidRDefault="006B501A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ISCAR </w:t>
      </w:r>
      <w:r w:rsidRPr="006B501A">
        <w:rPr>
          <w:rFonts w:ascii="Arial" w:hAnsi="Arial" w:cs="Arial"/>
          <w:color w:val="FF0000"/>
          <w:sz w:val="24"/>
          <w:szCs w:val="24"/>
        </w:rPr>
        <w:t>posouvá hranice obrábění součástí přeplňovaných motorů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D2115B" w:rsidRDefault="006B501A" w:rsidP="001416C4">
      <w:pPr>
        <w:rPr>
          <w:rFonts w:ascii="Arial" w:hAnsi="Arial" w:cs="Arial"/>
          <w:color w:val="FF0000"/>
          <w:sz w:val="24"/>
          <w:szCs w:val="24"/>
        </w:rPr>
      </w:pPr>
      <w:r w:rsidRPr="006B501A">
        <w:rPr>
          <w:rFonts w:ascii="Arial" w:hAnsi="Arial" w:cs="Arial"/>
          <w:color w:val="FF0000"/>
          <w:sz w:val="24"/>
          <w:szCs w:val="24"/>
        </w:rPr>
        <w:t xml:space="preserve">Systémové nástroje </w:t>
      </w:r>
      <w:proofErr w:type="spellStart"/>
      <w:r w:rsidRPr="006B501A">
        <w:rPr>
          <w:rFonts w:ascii="Arial" w:hAnsi="Arial" w:cs="Arial"/>
          <w:color w:val="FF0000"/>
          <w:sz w:val="24"/>
          <w:szCs w:val="24"/>
        </w:rPr>
        <w:t>Microtec</w:t>
      </w:r>
      <w:proofErr w:type="spellEnd"/>
      <w:r w:rsidRPr="006B501A">
        <w:rPr>
          <w:rFonts w:ascii="Arial" w:hAnsi="Arial" w:cs="Arial"/>
          <w:color w:val="FF0000"/>
          <w:sz w:val="24"/>
          <w:szCs w:val="24"/>
        </w:rPr>
        <w:t xml:space="preserve"> pro soustružení malých otvorů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9</w:t>
      </w:r>
    </w:p>
    <w:p w:rsidR="009F1C75" w:rsidRDefault="006B501A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CERATIZIT: </w:t>
      </w:r>
      <w:r w:rsidRPr="006B501A">
        <w:rPr>
          <w:rFonts w:ascii="Arial" w:hAnsi="Arial" w:cs="Arial"/>
          <w:color w:val="FF0000"/>
          <w:sz w:val="24"/>
          <w:szCs w:val="24"/>
        </w:rPr>
        <w:t xml:space="preserve">Nástroje pro udržitelnou budoucnost </w:t>
      </w:r>
      <w:r>
        <w:rPr>
          <w:rFonts w:ascii="Arial" w:hAnsi="Arial" w:cs="Arial"/>
          <w:color w:val="FF0000"/>
          <w:sz w:val="24"/>
          <w:szCs w:val="24"/>
        </w:rPr>
        <w:t>20</w:t>
      </w:r>
    </w:p>
    <w:p w:rsidR="00F8065A" w:rsidRDefault="006B501A" w:rsidP="001E0B7A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6B501A">
        <w:rPr>
          <w:rFonts w:ascii="Arial" w:hAnsi="Arial" w:cs="Arial"/>
          <w:color w:val="FF0000"/>
          <w:sz w:val="24"/>
          <w:szCs w:val="24"/>
        </w:rPr>
        <w:t>Sandvik</w:t>
      </w:r>
      <w:proofErr w:type="spellEnd"/>
      <w:r w:rsidRPr="006B501A">
        <w:rPr>
          <w:rFonts w:ascii="Arial" w:hAnsi="Arial" w:cs="Arial"/>
          <w:color w:val="FF0000"/>
          <w:sz w:val="24"/>
          <w:szCs w:val="24"/>
        </w:rPr>
        <w:t xml:space="preserve"> vylepšuje potlačování vibrací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6B501A" w:rsidRDefault="006B501A" w:rsidP="001E0B7A">
      <w:pPr>
        <w:rPr>
          <w:rFonts w:ascii="Arial" w:hAnsi="Arial" w:cs="Arial"/>
          <w:color w:val="FF0000"/>
          <w:sz w:val="24"/>
          <w:szCs w:val="24"/>
        </w:rPr>
      </w:pPr>
    </w:p>
    <w:p w:rsidR="001E0B7A" w:rsidRPr="006B501A" w:rsidRDefault="006B501A" w:rsidP="001E0B7A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Příloha: Kompresory, stlačený vzduch</w:t>
      </w:r>
      <w:r w:rsidR="00F7300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 </w:t>
      </w:r>
      <w:r w:rsidR="00F8065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2</w:t>
      </w: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3-30</w:t>
      </w:r>
    </w:p>
    <w:p w:rsidR="00510CD4" w:rsidRDefault="00CE37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>Vládci stlačeného vzduchu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3</w:t>
      </w:r>
    </w:p>
    <w:p w:rsidR="00B118CB" w:rsidRDefault="00CE37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Mondo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 xml:space="preserve">Nový kompresor </w:t>
      </w:r>
      <w:proofErr w:type="spellStart"/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>Mattei</w:t>
      </w:r>
      <w:proofErr w:type="spellEnd"/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 xml:space="preserve"> se přizpůsobuje aplikaci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4</w:t>
      </w:r>
    </w:p>
    <w:p w:rsidR="005454A6" w:rsidRDefault="00CE37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 xml:space="preserve">TESEO: Kvalita, efektivita a snadné použití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5454A6" w:rsidRDefault="00CE37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Almig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>Moderní kompresorové stanice v technologických kontejnerech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28</w:t>
      </w:r>
    </w:p>
    <w:p w:rsidR="005454A6" w:rsidRDefault="00CE3768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CE3768">
        <w:rPr>
          <w:rFonts w:ascii="Arial" w:hAnsi="Arial" w:cs="Arial"/>
          <w:color w:val="E36C0A" w:themeColor="accent6" w:themeShade="BF"/>
          <w:sz w:val="24"/>
          <w:szCs w:val="24"/>
        </w:rPr>
        <w:t>Nový kompresor pro vysoké průtoky vodíku</w:t>
      </w:r>
      <w:r w:rsidR="00F7300A" w:rsidRPr="00F7300A"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0</w:t>
      </w:r>
    </w:p>
    <w:p w:rsidR="00CE3768" w:rsidRDefault="00CE3768" w:rsidP="001416C4">
      <w:pPr>
        <w:rPr>
          <w:rFonts w:ascii="Arial" w:hAnsi="Arial" w:cs="Arial"/>
          <w:sz w:val="24"/>
          <w:szCs w:val="24"/>
        </w:rPr>
      </w:pPr>
    </w:p>
    <w:p w:rsidR="003A7246" w:rsidRPr="00CE3768" w:rsidRDefault="00CE3768" w:rsidP="001416C4">
      <w:pPr>
        <w:rPr>
          <w:rFonts w:ascii="Arial" w:hAnsi="Arial" w:cs="Arial"/>
          <w:b/>
          <w:bCs/>
          <w:color w:val="F79646" w:themeColor="accent6"/>
          <w:sz w:val="24"/>
          <w:szCs w:val="24"/>
        </w:rPr>
      </w:pPr>
      <w:r w:rsidRPr="00CE3768">
        <w:rPr>
          <w:rFonts w:ascii="Arial" w:hAnsi="Arial" w:cs="Arial"/>
          <w:b/>
          <w:bCs/>
          <w:color w:val="F79646" w:themeColor="accent6"/>
          <w:sz w:val="24"/>
          <w:szCs w:val="24"/>
        </w:rPr>
        <w:t>Newsletter ČNDT 32-41</w:t>
      </w:r>
    </w:p>
    <w:p w:rsidR="00A40883" w:rsidRPr="00D16AD1" w:rsidRDefault="00CE3768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D16AD1">
        <w:rPr>
          <w:rFonts w:ascii="Arial" w:hAnsi="Arial" w:cs="Arial"/>
          <w:color w:val="F79646" w:themeColor="accent6"/>
          <w:sz w:val="24"/>
          <w:szCs w:val="24"/>
        </w:rPr>
        <w:t>Úvod prezidenta ČNDT</w:t>
      </w:r>
      <w:r w:rsidR="00A40883" w:rsidRPr="00D16AD1">
        <w:rPr>
          <w:rFonts w:ascii="Arial" w:hAnsi="Arial" w:cs="Arial"/>
          <w:color w:val="F79646" w:themeColor="accent6"/>
          <w:sz w:val="24"/>
          <w:szCs w:val="24"/>
        </w:rPr>
        <w:t xml:space="preserve"> 3</w:t>
      </w:r>
      <w:r w:rsidRPr="00D16AD1">
        <w:rPr>
          <w:rFonts w:ascii="Arial" w:hAnsi="Arial" w:cs="Arial"/>
          <w:color w:val="F79646" w:themeColor="accent6"/>
          <w:sz w:val="24"/>
          <w:szCs w:val="24"/>
        </w:rPr>
        <w:t>3</w:t>
      </w:r>
    </w:p>
    <w:p w:rsidR="00CE3768" w:rsidRPr="00D16AD1" w:rsidRDefault="00CE3768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D16AD1">
        <w:rPr>
          <w:rFonts w:ascii="Arial" w:hAnsi="Arial" w:cs="Arial"/>
          <w:color w:val="F79646" w:themeColor="accent6"/>
          <w:sz w:val="24"/>
          <w:szCs w:val="24"/>
        </w:rPr>
        <w:t>Pozvánka na Defektoskopii 2025 34</w:t>
      </w:r>
    </w:p>
    <w:p w:rsidR="003A7246" w:rsidRPr="00D16AD1" w:rsidRDefault="00CE3768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D16AD1">
        <w:rPr>
          <w:rFonts w:ascii="Arial" w:hAnsi="Arial" w:cs="Arial"/>
          <w:color w:val="F79646" w:themeColor="accent6"/>
          <w:sz w:val="24"/>
          <w:szCs w:val="24"/>
        </w:rPr>
        <w:t>RMI: Nová robustní technologie pro přesné testování povrchů 3</w:t>
      </w:r>
      <w:r w:rsidR="00FE2B3D">
        <w:rPr>
          <w:rFonts w:ascii="Arial" w:hAnsi="Arial" w:cs="Arial"/>
          <w:color w:val="F79646" w:themeColor="accent6"/>
          <w:sz w:val="24"/>
          <w:szCs w:val="24"/>
        </w:rPr>
        <w:t>5</w:t>
      </w:r>
    </w:p>
    <w:p w:rsidR="003A7246" w:rsidRDefault="00971C46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971C46">
        <w:rPr>
          <w:rFonts w:ascii="Arial" w:hAnsi="Arial" w:cs="Arial"/>
          <w:color w:val="F79646" w:themeColor="accent6"/>
          <w:sz w:val="24"/>
          <w:szCs w:val="24"/>
        </w:rPr>
        <w:lastRenderedPageBreak/>
        <w:t>Kontrast, jas a bitová hloubka u RT snímků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r w:rsidR="00CE3768" w:rsidRPr="00D16AD1">
        <w:rPr>
          <w:rFonts w:ascii="Arial" w:hAnsi="Arial" w:cs="Arial"/>
          <w:color w:val="F79646" w:themeColor="accent6"/>
          <w:sz w:val="24"/>
          <w:szCs w:val="24"/>
        </w:rPr>
        <w:t>3</w:t>
      </w:r>
      <w:r w:rsidR="00FE2B3D">
        <w:rPr>
          <w:rFonts w:ascii="Arial" w:hAnsi="Arial" w:cs="Arial"/>
          <w:color w:val="F79646" w:themeColor="accent6"/>
          <w:sz w:val="24"/>
          <w:szCs w:val="24"/>
        </w:rPr>
        <w:t>6</w:t>
      </w:r>
    </w:p>
    <w:p w:rsidR="00FE2B3D" w:rsidRPr="00D16AD1" w:rsidRDefault="00971C46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>
        <w:rPr>
          <w:rFonts w:ascii="Arial" w:hAnsi="Arial" w:cs="Arial"/>
          <w:color w:val="F79646" w:themeColor="accent6"/>
          <w:sz w:val="24"/>
          <w:szCs w:val="24"/>
        </w:rPr>
        <w:t xml:space="preserve">Rozhovor: </w:t>
      </w:r>
      <w:r w:rsidRPr="00971C46">
        <w:rPr>
          <w:rFonts w:ascii="Arial" w:hAnsi="Arial" w:cs="Arial"/>
          <w:color w:val="F79646" w:themeColor="accent6"/>
          <w:sz w:val="24"/>
          <w:szCs w:val="24"/>
        </w:rPr>
        <w:t>NDT ve službách jaderné energetiky</w:t>
      </w:r>
      <w:r>
        <w:rPr>
          <w:rFonts w:ascii="Arial" w:hAnsi="Arial" w:cs="Arial"/>
          <w:color w:val="F79646" w:themeColor="accent6"/>
          <w:sz w:val="24"/>
          <w:szCs w:val="24"/>
        </w:rPr>
        <w:t xml:space="preserve"> </w:t>
      </w:r>
      <w:r w:rsidR="00FE2B3D">
        <w:rPr>
          <w:rFonts w:ascii="Arial" w:hAnsi="Arial" w:cs="Arial"/>
          <w:color w:val="F79646" w:themeColor="accent6"/>
          <w:sz w:val="24"/>
          <w:szCs w:val="24"/>
        </w:rPr>
        <w:t>38</w:t>
      </w:r>
    </w:p>
    <w:p w:rsidR="00142425" w:rsidRPr="00D16AD1" w:rsidRDefault="00CE3768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D16AD1">
        <w:rPr>
          <w:rFonts w:ascii="Arial" w:hAnsi="Arial" w:cs="Arial"/>
          <w:color w:val="F79646" w:themeColor="accent6"/>
          <w:sz w:val="24"/>
          <w:szCs w:val="24"/>
        </w:rPr>
        <w:t>V Berouně se sešla špička oboru NDT 40</w:t>
      </w:r>
    </w:p>
    <w:p w:rsidR="00D16AD1" w:rsidRPr="00D16AD1" w:rsidRDefault="00D16AD1" w:rsidP="001416C4">
      <w:pPr>
        <w:rPr>
          <w:rFonts w:ascii="Arial" w:hAnsi="Arial" w:cs="Arial"/>
          <w:color w:val="F79646" w:themeColor="accent6"/>
          <w:sz w:val="24"/>
          <w:szCs w:val="24"/>
        </w:rPr>
      </w:pPr>
      <w:r w:rsidRPr="00D16AD1">
        <w:rPr>
          <w:rFonts w:ascii="Arial" w:hAnsi="Arial" w:cs="Arial"/>
          <w:color w:val="F79646" w:themeColor="accent6"/>
          <w:sz w:val="24"/>
          <w:szCs w:val="24"/>
        </w:rPr>
        <w:t>Fotografické ohlédnutí za výstavou Defektoskopie 2024 41</w:t>
      </w:r>
    </w:p>
    <w:p w:rsidR="00D16AD1" w:rsidRDefault="00D16AD1" w:rsidP="001416C4">
      <w:pPr>
        <w:rPr>
          <w:rFonts w:ascii="Arial" w:hAnsi="Arial" w:cs="Arial"/>
          <w:sz w:val="24"/>
          <w:szCs w:val="24"/>
        </w:rPr>
      </w:pPr>
    </w:p>
    <w:p w:rsidR="00A40883" w:rsidRDefault="00D16AD1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AirGas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D16AD1">
        <w:rPr>
          <w:rFonts w:ascii="Arial" w:hAnsi="Arial" w:cs="Arial"/>
          <w:sz w:val="24"/>
          <w:szCs w:val="24"/>
        </w:rPr>
        <w:t>Vodíkové křehnutí a jeho řešení pomocí moderních materiálů</w:t>
      </w:r>
      <w:r>
        <w:rPr>
          <w:rFonts w:ascii="Arial" w:hAnsi="Arial" w:cs="Arial"/>
          <w:sz w:val="24"/>
          <w:szCs w:val="24"/>
        </w:rPr>
        <w:t xml:space="preserve"> </w:t>
      </w:r>
      <w:r w:rsidR="00A4088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2</w:t>
      </w:r>
    </w:p>
    <w:p w:rsidR="003A7246" w:rsidRDefault="00D16AD1" w:rsidP="001416C4">
      <w:pPr>
        <w:rPr>
          <w:rFonts w:ascii="Arial" w:hAnsi="Arial" w:cs="Arial"/>
          <w:sz w:val="24"/>
          <w:szCs w:val="24"/>
        </w:rPr>
      </w:pPr>
      <w:r w:rsidRPr="00D16AD1">
        <w:rPr>
          <w:rFonts w:ascii="Arial" w:hAnsi="Arial" w:cs="Arial"/>
          <w:sz w:val="24"/>
          <w:szCs w:val="24"/>
        </w:rPr>
        <w:t xml:space="preserve">Elektrochemické obrábění zbraňových hlavní </w:t>
      </w:r>
      <w:r w:rsidR="00142425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5967BA" w:rsidRDefault="00D16AD1" w:rsidP="001416C4">
      <w:pPr>
        <w:rPr>
          <w:rFonts w:ascii="Arial" w:hAnsi="Arial" w:cs="Arial"/>
          <w:sz w:val="24"/>
          <w:szCs w:val="24"/>
        </w:rPr>
      </w:pPr>
      <w:r w:rsidRPr="00D16AD1">
        <w:rPr>
          <w:rFonts w:ascii="Arial" w:hAnsi="Arial" w:cs="Arial"/>
          <w:sz w:val="24"/>
          <w:szCs w:val="24"/>
        </w:rPr>
        <w:t>Materiál jako z budoucnosti se chystá do výroby</w:t>
      </w:r>
      <w:r>
        <w:rPr>
          <w:rFonts w:ascii="Arial" w:hAnsi="Arial" w:cs="Arial"/>
          <w:sz w:val="24"/>
          <w:szCs w:val="24"/>
        </w:rPr>
        <w:t xml:space="preserve"> </w:t>
      </w:r>
      <w:r w:rsidR="005967BA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A40883" w:rsidRDefault="00D16AD1" w:rsidP="001416C4">
      <w:pPr>
        <w:rPr>
          <w:rFonts w:ascii="Arial" w:hAnsi="Arial" w:cs="Arial"/>
          <w:sz w:val="24"/>
          <w:szCs w:val="24"/>
        </w:rPr>
      </w:pPr>
      <w:r w:rsidRPr="00D16AD1">
        <w:rPr>
          <w:rFonts w:ascii="Arial" w:hAnsi="Arial" w:cs="Arial"/>
          <w:sz w:val="24"/>
          <w:szCs w:val="24"/>
        </w:rPr>
        <w:t>I tradiční výroba si žádá své</w:t>
      </w:r>
      <w:r>
        <w:rPr>
          <w:rFonts w:ascii="Arial" w:hAnsi="Arial" w:cs="Arial"/>
          <w:sz w:val="24"/>
          <w:szCs w:val="24"/>
        </w:rPr>
        <w:t xml:space="preserve"> </w:t>
      </w:r>
      <w:r w:rsidR="00A40883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:rsidR="005967BA" w:rsidRDefault="00D16AD1" w:rsidP="00493AF7">
      <w:pPr>
        <w:rPr>
          <w:rFonts w:ascii="Arial" w:hAnsi="Arial" w:cs="Arial"/>
          <w:sz w:val="24"/>
          <w:szCs w:val="24"/>
        </w:rPr>
      </w:pPr>
      <w:r w:rsidRPr="00D16AD1">
        <w:rPr>
          <w:rFonts w:ascii="Arial" w:hAnsi="Arial" w:cs="Arial"/>
          <w:sz w:val="24"/>
          <w:szCs w:val="24"/>
        </w:rPr>
        <w:t>Obnovitelná paliva jako dostupné řešení emisní problematiky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F96AEE" w:rsidRDefault="00FE2B3D" w:rsidP="00493AF7">
      <w:pPr>
        <w:rPr>
          <w:rFonts w:ascii="Arial" w:hAnsi="Arial" w:cs="Arial"/>
          <w:sz w:val="24"/>
          <w:szCs w:val="24"/>
        </w:rPr>
      </w:pPr>
      <w:r w:rsidRPr="00FE2B3D">
        <w:rPr>
          <w:rFonts w:ascii="Arial" w:hAnsi="Arial" w:cs="Arial"/>
          <w:sz w:val="24"/>
          <w:szCs w:val="24"/>
        </w:rPr>
        <w:t xml:space="preserve">Scenérie Karlova mostu jako z filmu </w:t>
      </w:r>
      <w:r w:rsidR="00D16AD1">
        <w:rPr>
          <w:rFonts w:ascii="Arial" w:hAnsi="Arial" w:cs="Arial"/>
          <w:sz w:val="24"/>
          <w:szCs w:val="24"/>
        </w:rPr>
        <w:t>49</w:t>
      </w:r>
    </w:p>
    <w:p w:rsidR="005967BA" w:rsidRDefault="0018241B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18241B">
        <w:rPr>
          <w:rFonts w:ascii="Arial" w:hAnsi="Arial" w:cs="Arial"/>
          <w:sz w:val="24"/>
          <w:szCs w:val="24"/>
        </w:rPr>
        <w:t xml:space="preserve">Pohledný </w:t>
      </w:r>
      <w:proofErr w:type="spellStart"/>
      <w:r w:rsidRPr="0018241B">
        <w:rPr>
          <w:rFonts w:ascii="Arial" w:hAnsi="Arial" w:cs="Arial"/>
          <w:sz w:val="24"/>
          <w:szCs w:val="24"/>
        </w:rPr>
        <w:t>Caddy</w:t>
      </w:r>
      <w:proofErr w:type="spellEnd"/>
      <w:r w:rsidRPr="0018241B">
        <w:rPr>
          <w:rFonts w:ascii="Arial" w:hAnsi="Arial" w:cs="Arial"/>
          <w:sz w:val="24"/>
          <w:szCs w:val="24"/>
        </w:rPr>
        <w:t xml:space="preserve"> Maxi s vysokou variabilitou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50</w:t>
      </w:r>
    </w:p>
    <w:p w:rsidR="00D16AD1" w:rsidRDefault="00F02F46" w:rsidP="00493AF7">
      <w:pPr>
        <w:rPr>
          <w:rFonts w:ascii="Arial" w:hAnsi="Arial" w:cs="Arial"/>
          <w:sz w:val="24"/>
          <w:szCs w:val="24"/>
        </w:rPr>
      </w:pPr>
      <w:r w:rsidRPr="00F02F46">
        <w:rPr>
          <w:rFonts w:ascii="Arial" w:hAnsi="Arial" w:cs="Arial"/>
          <w:sz w:val="24"/>
          <w:szCs w:val="24"/>
        </w:rPr>
        <w:t xml:space="preserve">Dacia vstupuje </w:t>
      </w:r>
      <w:r>
        <w:rPr>
          <w:rFonts w:ascii="Arial" w:hAnsi="Arial" w:cs="Arial"/>
          <w:sz w:val="24"/>
          <w:szCs w:val="24"/>
        </w:rPr>
        <w:t xml:space="preserve">s </w:t>
      </w:r>
      <w:proofErr w:type="spellStart"/>
      <w:r w:rsidRPr="00F02F46">
        <w:rPr>
          <w:rFonts w:ascii="Arial" w:hAnsi="Arial" w:cs="Arial"/>
          <w:sz w:val="24"/>
          <w:szCs w:val="24"/>
        </w:rPr>
        <w:t>Bigstrem</w:t>
      </w:r>
      <w:proofErr w:type="spellEnd"/>
      <w:r w:rsidRPr="00F02F46">
        <w:rPr>
          <w:rFonts w:ascii="Arial" w:hAnsi="Arial" w:cs="Arial"/>
          <w:sz w:val="24"/>
          <w:szCs w:val="24"/>
        </w:rPr>
        <w:t xml:space="preserve"> do segmentu C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51</w:t>
      </w:r>
    </w:p>
    <w:p w:rsidR="00D16AD1" w:rsidRDefault="00D16AD1" w:rsidP="00493AF7">
      <w:pPr>
        <w:rPr>
          <w:rFonts w:ascii="Arial" w:hAnsi="Arial" w:cs="Arial"/>
          <w:sz w:val="24"/>
          <w:szCs w:val="24"/>
        </w:rPr>
      </w:pPr>
      <w:r w:rsidRPr="00D16AD1">
        <w:rPr>
          <w:rFonts w:ascii="Arial" w:hAnsi="Arial" w:cs="Arial"/>
          <w:sz w:val="24"/>
          <w:szCs w:val="24"/>
        </w:rPr>
        <w:t>Zvláštní pravidla pro provádění zákazů řízení v</w:t>
      </w:r>
      <w:r>
        <w:rPr>
          <w:rFonts w:ascii="Arial" w:hAnsi="Arial" w:cs="Arial"/>
          <w:sz w:val="24"/>
          <w:szCs w:val="24"/>
        </w:rPr>
        <w:t> </w:t>
      </w:r>
      <w:r w:rsidRPr="00D16AD1">
        <w:rPr>
          <w:rFonts w:ascii="Arial" w:hAnsi="Arial" w:cs="Arial"/>
          <w:sz w:val="24"/>
          <w:szCs w:val="24"/>
        </w:rPr>
        <w:t>EU</w:t>
      </w:r>
      <w:r>
        <w:rPr>
          <w:rFonts w:ascii="Arial" w:hAnsi="Arial" w:cs="Arial"/>
          <w:sz w:val="24"/>
          <w:szCs w:val="24"/>
        </w:rPr>
        <w:t xml:space="preserve"> 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6AD1" w:rsidRPr="00D16AD1">
        <w:rPr>
          <w:rFonts w:ascii="Arial" w:hAnsi="Arial" w:cs="Arial"/>
          <w:sz w:val="24"/>
          <w:szCs w:val="24"/>
        </w:rPr>
        <w:t>Nǐ</w:t>
      </w:r>
      <w:proofErr w:type="spellEnd"/>
      <w:r w:rsidR="00D16AD1" w:rsidRPr="00D16AD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16AD1" w:rsidRPr="00D16AD1">
        <w:rPr>
          <w:rFonts w:ascii="Arial" w:hAnsi="Arial" w:cs="Arial"/>
          <w:sz w:val="24"/>
          <w:szCs w:val="24"/>
        </w:rPr>
        <w:t>hǎo</w:t>
      </w:r>
      <w:proofErr w:type="spellEnd"/>
      <w:r w:rsidR="00D16AD1" w:rsidRPr="00D16AD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16AD1" w:rsidRPr="00D16AD1">
        <w:rPr>
          <w:rFonts w:ascii="Arial" w:hAnsi="Arial" w:cs="Arial"/>
          <w:sz w:val="24"/>
          <w:szCs w:val="24"/>
        </w:rPr>
        <w:t>ōuzhōu</w:t>
      </w:r>
      <w:proofErr w:type="spellEnd"/>
      <w:r w:rsidR="00D16AD1" w:rsidRPr="00D16AD1">
        <w:rPr>
          <w:rFonts w:ascii="Arial" w:hAnsi="Arial" w:cs="Arial"/>
          <w:sz w:val="24"/>
          <w:szCs w:val="24"/>
        </w:rPr>
        <w:t>!*</w:t>
      </w:r>
      <w:r w:rsidR="00D16AD1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D16AD1">
        <w:rPr>
          <w:rFonts w:ascii="Arial" w:hAnsi="Arial" w:cs="Arial"/>
          <w:sz w:val="24"/>
          <w:szCs w:val="24"/>
        </w:rPr>
        <w:t>Mondo</w:t>
      </w:r>
      <w:proofErr w:type="spellEnd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57791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91A3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2352</TotalTime>
  <Pages>2</Pages>
  <Words>263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324</cp:revision>
  <dcterms:created xsi:type="dcterms:W3CDTF">2019-01-16T21:19:00Z</dcterms:created>
  <dcterms:modified xsi:type="dcterms:W3CDTF">2025-05-04T19:59:00Z</dcterms:modified>
</cp:coreProperties>
</file>